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EB2" w:rsidRDefault="00182EB2" w:rsidP="00182EB2">
      <w:pPr>
        <w:pStyle w:val="ConsPlusNormal"/>
        <w:tabs>
          <w:tab w:val="left" w:pos="8334"/>
        </w:tabs>
        <w:rPr>
          <w:b/>
          <w:sz w:val="28"/>
          <w:szCs w:val="28"/>
        </w:rPr>
      </w:pPr>
      <w:bookmarkStart w:id="0" w:name="Par30"/>
      <w:bookmarkEnd w:id="0"/>
      <w:r>
        <w:rPr>
          <w:b/>
          <w:sz w:val="28"/>
          <w:szCs w:val="28"/>
        </w:rPr>
        <w:tab/>
      </w:r>
    </w:p>
    <w:tbl>
      <w:tblPr>
        <w:tblW w:w="10915" w:type="dxa"/>
        <w:tblInd w:w="-459" w:type="dxa"/>
        <w:tblLook w:val="04A0"/>
      </w:tblPr>
      <w:tblGrid>
        <w:gridCol w:w="5954"/>
        <w:gridCol w:w="4961"/>
      </w:tblGrid>
      <w:tr w:rsidR="00182EB2" w:rsidRPr="002F38D5" w:rsidTr="006A36F4">
        <w:trPr>
          <w:trHeight w:val="4062"/>
        </w:trPr>
        <w:tc>
          <w:tcPr>
            <w:tcW w:w="5954" w:type="dxa"/>
          </w:tcPr>
          <w:p w:rsidR="00182EB2" w:rsidRPr="002F38D5" w:rsidRDefault="00182EB2" w:rsidP="002F38D5">
            <w:pPr>
              <w:pStyle w:val="a3"/>
              <w:rPr>
                <w:b/>
                <w:sz w:val="28"/>
                <w:szCs w:val="28"/>
              </w:rPr>
            </w:pPr>
          </w:p>
        </w:tc>
        <w:tc>
          <w:tcPr>
            <w:tcW w:w="4961" w:type="dxa"/>
          </w:tcPr>
          <w:p w:rsidR="00182EB2" w:rsidRPr="002F38D5" w:rsidRDefault="00182EB2" w:rsidP="002F38D5">
            <w:pPr>
              <w:pStyle w:val="a3"/>
              <w:rPr>
                <w:b/>
                <w:sz w:val="28"/>
                <w:szCs w:val="28"/>
              </w:rPr>
            </w:pPr>
            <w:r w:rsidRPr="002F38D5">
              <w:rPr>
                <w:b/>
                <w:sz w:val="28"/>
                <w:szCs w:val="28"/>
              </w:rPr>
              <w:t xml:space="preserve">Утвержден </w:t>
            </w:r>
          </w:p>
          <w:p w:rsidR="00182EB2" w:rsidRPr="002F38D5" w:rsidRDefault="00182EB2" w:rsidP="00182EB2">
            <w:pPr>
              <w:pStyle w:val="a3"/>
              <w:rPr>
                <w:b/>
                <w:bCs/>
                <w:sz w:val="28"/>
                <w:szCs w:val="28"/>
              </w:rPr>
            </w:pPr>
            <w:r w:rsidRPr="002F38D5">
              <w:rPr>
                <w:b/>
                <w:sz w:val="28"/>
                <w:szCs w:val="28"/>
              </w:rPr>
              <w:t xml:space="preserve">Председателем Общественного совета по проведению независимой оценки качества оказания </w:t>
            </w:r>
            <w:r w:rsidR="00521033">
              <w:rPr>
                <w:b/>
                <w:sz w:val="28"/>
                <w:szCs w:val="28"/>
              </w:rPr>
              <w:t xml:space="preserve">социальных </w:t>
            </w:r>
            <w:r w:rsidRPr="002F38D5">
              <w:rPr>
                <w:b/>
                <w:sz w:val="28"/>
                <w:szCs w:val="28"/>
              </w:rPr>
              <w:t>услуг муниципальными организациями, расположенными на территории Новобурасского муниципального района</w:t>
            </w:r>
          </w:p>
          <w:p w:rsidR="00182EB2" w:rsidRPr="002F38D5" w:rsidRDefault="00182EB2" w:rsidP="002F38D5">
            <w:pPr>
              <w:pStyle w:val="a3"/>
              <w:rPr>
                <w:b/>
                <w:sz w:val="28"/>
                <w:szCs w:val="28"/>
              </w:rPr>
            </w:pPr>
          </w:p>
          <w:p w:rsidR="00182EB2" w:rsidRPr="002F38D5" w:rsidRDefault="00182EB2" w:rsidP="002F38D5">
            <w:pPr>
              <w:pStyle w:val="a3"/>
              <w:rPr>
                <w:b/>
                <w:sz w:val="28"/>
                <w:szCs w:val="28"/>
              </w:rPr>
            </w:pPr>
            <w:r w:rsidRPr="002F38D5">
              <w:rPr>
                <w:b/>
                <w:sz w:val="28"/>
                <w:szCs w:val="28"/>
              </w:rPr>
              <w:t>____________________</w:t>
            </w:r>
          </w:p>
          <w:p w:rsidR="00182EB2" w:rsidRPr="002F38D5" w:rsidRDefault="00182EB2" w:rsidP="002F38D5">
            <w:pPr>
              <w:pStyle w:val="a3"/>
              <w:rPr>
                <w:b/>
                <w:sz w:val="28"/>
                <w:szCs w:val="28"/>
              </w:rPr>
            </w:pPr>
            <w:r w:rsidRPr="002F38D5">
              <w:rPr>
                <w:b/>
                <w:sz w:val="28"/>
                <w:szCs w:val="28"/>
              </w:rPr>
              <w:t>«___» сентября 2015 г.</w:t>
            </w:r>
          </w:p>
          <w:p w:rsidR="00182EB2" w:rsidRPr="002F38D5" w:rsidRDefault="00182EB2" w:rsidP="002F38D5">
            <w:pPr>
              <w:pStyle w:val="a3"/>
              <w:rPr>
                <w:b/>
                <w:sz w:val="28"/>
                <w:szCs w:val="28"/>
              </w:rPr>
            </w:pPr>
          </w:p>
          <w:p w:rsidR="00182EB2" w:rsidRPr="002F38D5" w:rsidRDefault="00182EB2" w:rsidP="002F38D5">
            <w:pPr>
              <w:pStyle w:val="a3"/>
              <w:rPr>
                <w:b/>
                <w:sz w:val="28"/>
                <w:szCs w:val="28"/>
              </w:rPr>
            </w:pPr>
          </w:p>
        </w:tc>
      </w:tr>
    </w:tbl>
    <w:p w:rsidR="00182EB2" w:rsidRPr="00182EB2" w:rsidRDefault="00182EB2" w:rsidP="00182EB2">
      <w:pPr>
        <w:pStyle w:val="a3"/>
        <w:jc w:val="center"/>
        <w:rPr>
          <w:b/>
          <w:bCs/>
          <w:sz w:val="28"/>
          <w:szCs w:val="28"/>
        </w:rPr>
      </w:pPr>
      <w:r w:rsidRPr="00182EB2">
        <w:rPr>
          <w:b/>
          <w:sz w:val="28"/>
          <w:szCs w:val="28"/>
        </w:rPr>
        <w:t xml:space="preserve">Порядок проведения независимой оценки качества оказания </w:t>
      </w:r>
      <w:r w:rsidR="00521033">
        <w:rPr>
          <w:b/>
          <w:sz w:val="28"/>
          <w:szCs w:val="28"/>
        </w:rPr>
        <w:t xml:space="preserve">социальных </w:t>
      </w:r>
      <w:r w:rsidRPr="00182EB2">
        <w:rPr>
          <w:b/>
          <w:sz w:val="28"/>
          <w:szCs w:val="28"/>
        </w:rPr>
        <w:t xml:space="preserve">услуг муниципальными </w:t>
      </w:r>
      <w:r>
        <w:rPr>
          <w:b/>
          <w:sz w:val="28"/>
          <w:szCs w:val="28"/>
        </w:rPr>
        <w:t>учреждениями</w:t>
      </w:r>
      <w:r w:rsidRPr="00182EB2">
        <w:rPr>
          <w:b/>
          <w:sz w:val="28"/>
          <w:szCs w:val="28"/>
        </w:rPr>
        <w:t>, расположенными на территории Новобурасского муниципального района</w:t>
      </w:r>
    </w:p>
    <w:p w:rsidR="00182EB2" w:rsidRPr="00182EB2" w:rsidRDefault="00182EB2" w:rsidP="00182EB2">
      <w:pPr>
        <w:pStyle w:val="a3"/>
        <w:jc w:val="both"/>
        <w:rPr>
          <w:sz w:val="28"/>
          <w:szCs w:val="28"/>
        </w:rPr>
      </w:pPr>
    </w:p>
    <w:p w:rsidR="00182EB2" w:rsidRPr="00182EB2" w:rsidRDefault="00182EB2" w:rsidP="00182EB2">
      <w:pPr>
        <w:pStyle w:val="a3"/>
        <w:ind w:firstLine="708"/>
        <w:jc w:val="both"/>
        <w:rPr>
          <w:sz w:val="28"/>
          <w:szCs w:val="28"/>
        </w:rPr>
      </w:pPr>
      <w:r w:rsidRPr="00182EB2">
        <w:rPr>
          <w:sz w:val="28"/>
          <w:szCs w:val="28"/>
        </w:rPr>
        <w:t>1.</w:t>
      </w:r>
      <w:r w:rsidR="00B175D8">
        <w:rPr>
          <w:sz w:val="28"/>
          <w:szCs w:val="28"/>
        </w:rPr>
        <w:t xml:space="preserve"> </w:t>
      </w:r>
      <w:r w:rsidRPr="00182EB2">
        <w:rPr>
          <w:sz w:val="28"/>
          <w:szCs w:val="28"/>
        </w:rPr>
        <w:t xml:space="preserve">Порядок  проведения независимой оценки качества оказания </w:t>
      </w:r>
      <w:r w:rsidR="00521033">
        <w:rPr>
          <w:sz w:val="28"/>
          <w:szCs w:val="28"/>
        </w:rPr>
        <w:t xml:space="preserve">социальных </w:t>
      </w:r>
      <w:r w:rsidRPr="00182EB2">
        <w:rPr>
          <w:sz w:val="28"/>
          <w:szCs w:val="28"/>
        </w:rPr>
        <w:t>услуг муниципальными организациями, расположенными на территории Новобурасского муниципального района  (далее -Порядок), разработан в целях обеспечения единых подходов и требований к функционированию независимой оценки качества работы муниципальных организаций (далее - независимая оценка), а также оказания методической помощи общественному совету по проведению независимой оценки качества оказания</w:t>
      </w:r>
      <w:r w:rsidR="00521033" w:rsidRPr="00521033">
        <w:rPr>
          <w:sz w:val="28"/>
          <w:szCs w:val="28"/>
        </w:rPr>
        <w:t xml:space="preserve"> </w:t>
      </w:r>
      <w:r w:rsidR="00521033">
        <w:rPr>
          <w:sz w:val="28"/>
          <w:szCs w:val="28"/>
        </w:rPr>
        <w:t>социальных</w:t>
      </w:r>
      <w:r w:rsidRPr="00182EB2">
        <w:rPr>
          <w:sz w:val="28"/>
          <w:szCs w:val="28"/>
        </w:rPr>
        <w:t xml:space="preserve"> услуг муниципальными организациями, расположенными на территории Новобурасского муниципального района  (далее - общественный совет).</w:t>
      </w:r>
    </w:p>
    <w:p w:rsidR="00182EB2" w:rsidRPr="00182EB2" w:rsidRDefault="00182EB2" w:rsidP="00B175D8">
      <w:pPr>
        <w:pStyle w:val="a3"/>
        <w:ind w:firstLine="708"/>
        <w:jc w:val="both"/>
        <w:rPr>
          <w:sz w:val="28"/>
          <w:szCs w:val="28"/>
        </w:rPr>
      </w:pPr>
      <w:r w:rsidRPr="00182EB2">
        <w:rPr>
          <w:sz w:val="28"/>
          <w:szCs w:val="28"/>
        </w:rPr>
        <w:t xml:space="preserve">2. Под независимой оценкой в </w:t>
      </w:r>
      <w:r>
        <w:rPr>
          <w:sz w:val="28"/>
          <w:szCs w:val="28"/>
        </w:rPr>
        <w:t>настоящем Порядке</w:t>
      </w:r>
      <w:r w:rsidRPr="00182EB2">
        <w:rPr>
          <w:sz w:val="28"/>
          <w:szCs w:val="28"/>
        </w:rPr>
        <w:t xml:space="preserve"> понимается оценка деятельности муниципальными организациями в соответствии с критериями и показателями оценки, определенными общественным советом в установленном порядке, и составление рейтингов качества работы муниципальными организациями (далее - рейтинг) на основе следующих принципов:</w:t>
      </w:r>
    </w:p>
    <w:p w:rsidR="00182EB2" w:rsidRPr="00182EB2" w:rsidRDefault="00182EB2" w:rsidP="00182EB2">
      <w:pPr>
        <w:pStyle w:val="a3"/>
        <w:ind w:firstLine="708"/>
        <w:rPr>
          <w:sz w:val="28"/>
          <w:szCs w:val="28"/>
        </w:rPr>
      </w:pPr>
      <w:r>
        <w:rPr>
          <w:sz w:val="28"/>
          <w:szCs w:val="28"/>
        </w:rPr>
        <w:t>-</w:t>
      </w:r>
      <w:r w:rsidRPr="00182EB2">
        <w:rPr>
          <w:sz w:val="28"/>
          <w:szCs w:val="28"/>
        </w:rPr>
        <w:t>законность;</w:t>
      </w:r>
    </w:p>
    <w:p w:rsidR="00182EB2" w:rsidRPr="00182EB2" w:rsidRDefault="00182EB2" w:rsidP="00182EB2">
      <w:pPr>
        <w:pStyle w:val="a3"/>
        <w:ind w:firstLine="708"/>
        <w:rPr>
          <w:sz w:val="28"/>
          <w:szCs w:val="28"/>
        </w:rPr>
      </w:pPr>
      <w:r>
        <w:rPr>
          <w:sz w:val="28"/>
          <w:szCs w:val="28"/>
        </w:rPr>
        <w:t>-</w:t>
      </w:r>
      <w:r w:rsidRPr="00182EB2">
        <w:rPr>
          <w:sz w:val="28"/>
          <w:szCs w:val="28"/>
        </w:rPr>
        <w:t>открытость и публичность;</w:t>
      </w:r>
    </w:p>
    <w:p w:rsidR="00182EB2" w:rsidRPr="00182EB2" w:rsidRDefault="00182EB2" w:rsidP="00182EB2">
      <w:pPr>
        <w:pStyle w:val="a3"/>
        <w:ind w:firstLine="708"/>
        <w:rPr>
          <w:sz w:val="28"/>
          <w:szCs w:val="28"/>
        </w:rPr>
      </w:pPr>
      <w:r>
        <w:rPr>
          <w:sz w:val="28"/>
          <w:szCs w:val="28"/>
        </w:rPr>
        <w:t>-</w:t>
      </w:r>
      <w:r w:rsidRPr="00182EB2">
        <w:rPr>
          <w:sz w:val="28"/>
          <w:szCs w:val="28"/>
        </w:rPr>
        <w:t>добровольность участия общественных объединений;</w:t>
      </w:r>
    </w:p>
    <w:p w:rsidR="00182EB2" w:rsidRPr="00182EB2" w:rsidRDefault="00182EB2" w:rsidP="00182EB2">
      <w:pPr>
        <w:pStyle w:val="a3"/>
        <w:ind w:firstLine="708"/>
        <w:rPr>
          <w:sz w:val="28"/>
          <w:szCs w:val="28"/>
        </w:rPr>
      </w:pPr>
      <w:r>
        <w:rPr>
          <w:sz w:val="28"/>
          <w:szCs w:val="28"/>
        </w:rPr>
        <w:t>-</w:t>
      </w:r>
      <w:r w:rsidRPr="00182EB2">
        <w:rPr>
          <w:sz w:val="28"/>
          <w:szCs w:val="28"/>
        </w:rPr>
        <w:t>независимость мнений граждан, экспертов, общественных объединений;</w:t>
      </w:r>
    </w:p>
    <w:p w:rsidR="00182EB2" w:rsidRPr="00182EB2" w:rsidRDefault="00182EB2" w:rsidP="00182EB2">
      <w:pPr>
        <w:pStyle w:val="a3"/>
        <w:ind w:firstLine="708"/>
        <w:rPr>
          <w:sz w:val="28"/>
          <w:szCs w:val="28"/>
        </w:rPr>
      </w:pPr>
      <w:r>
        <w:rPr>
          <w:sz w:val="28"/>
          <w:szCs w:val="28"/>
        </w:rPr>
        <w:t>-</w:t>
      </w:r>
      <w:r w:rsidRPr="00182EB2">
        <w:rPr>
          <w:sz w:val="28"/>
          <w:szCs w:val="28"/>
        </w:rPr>
        <w:t>полнота информации, используемой для проведения оценки;</w:t>
      </w:r>
    </w:p>
    <w:p w:rsidR="00182EB2" w:rsidRPr="00182EB2" w:rsidRDefault="00182EB2" w:rsidP="00182EB2">
      <w:pPr>
        <w:pStyle w:val="a3"/>
        <w:ind w:firstLine="708"/>
        <w:rPr>
          <w:sz w:val="28"/>
          <w:szCs w:val="28"/>
        </w:rPr>
      </w:pPr>
      <w:r>
        <w:rPr>
          <w:sz w:val="28"/>
          <w:szCs w:val="28"/>
        </w:rPr>
        <w:t>-</w:t>
      </w:r>
      <w:r w:rsidRPr="00182EB2">
        <w:rPr>
          <w:sz w:val="28"/>
          <w:szCs w:val="28"/>
        </w:rPr>
        <w:t>компетентность и профессионализм членов общественного совета.</w:t>
      </w:r>
    </w:p>
    <w:p w:rsidR="00182EB2" w:rsidRPr="00182EB2" w:rsidRDefault="00182EB2" w:rsidP="00182EB2">
      <w:pPr>
        <w:pStyle w:val="a3"/>
        <w:ind w:firstLine="708"/>
        <w:rPr>
          <w:sz w:val="28"/>
          <w:szCs w:val="28"/>
        </w:rPr>
      </w:pPr>
      <w:r w:rsidRPr="00182EB2">
        <w:rPr>
          <w:sz w:val="28"/>
          <w:szCs w:val="28"/>
        </w:rPr>
        <w:t>3. Участниками независимой оценки являются:</w:t>
      </w:r>
    </w:p>
    <w:p w:rsidR="00182EB2" w:rsidRPr="00182EB2" w:rsidRDefault="00182EB2" w:rsidP="00182EB2">
      <w:pPr>
        <w:pStyle w:val="a3"/>
        <w:ind w:firstLine="708"/>
        <w:rPr>
          <w:sz w:val="28"/>
          <w:szCs w:val="28"/>
        </w:rPr>
      </w:pPr>
      <w:r>
        <w:rPr>
          <w:sz w:val="28"/>
          <w:szCs w:val="28"/>
        </w:rPr>
        <w:t>-</w:t>
      </w:r>
      <w:r w:rsidRPr="00182EB2">
        <w:rPr>
          <w:sz w:val="28"/>
          <w:szCs w:val="28"/>
        </w:rPr>
        <w:t>общественные советы;</w:t>
      </w:r>
    </w:p>
    <w:p w:rsidR="00182EB2" w:rsidRPr="00182EB2" w:rsidRDefault="00182EB2" w:rsidP="00182EB2">
      <w:pPr>
        <w:pStyle w:val="a3"/>
        <w:ind w:firstLine="708"/>
        <w:rPr>
          <w:sz w:val="28"/>
          <w:szCs w:val="28"/>
        </w:rPr>
      </w:pPr>
      <w:r>
        <w:rPr>
          <w:sz w:val="28"/>
          <w:szCs w:val="28"/>
        </w:rPr>
        <w:t>-</w:t>
      </w:r>
      <w:r w:rsidRPr="00182EB2">
        <w:rPr>
          <w:sz w:val="28"/>
          <w:szCs w:val="28"/>
        </w:rPr>
        <w:t xml:space="preserve"> общественные объединения;</w:t>
      </w:r>
    </w:p>
    <w:p w:rsidR="00182EB2" w:rsidRPr="00182EB2" w:rsidRDefault="00182EB2" w:rsidP="00182EB2">
      <w:pPr>
        <w:pStyle w:val="a3"/>
        <w:ind w:firstLine="708"/>
        <w:rPr>
          <w:sz w:val="28"/>
          <w:szCs w:val="28"/>
        </w:rPr>
      </w:pPr>
      <w:r>
        <w:rPr>
          <w:sz w:val="28"/>
          <w:szCs w:val="28"/>
        </w:rPr>
        <w:t>-</w:t>
      </w:r>
      <w:r w:rsidRPr="00182EB2">
        <w:rPr>
          <w:sz w:val="28"/>
          <w:szCs w:val="28"/>
        </w:rPr>
        <w:t>организации социального обслуживания;</w:t>
      </w:r>
    </w:p>
    <w:p w:rsidR="00182EB2" w:rsidRPr="00182EB2" w:rsidRDefault="00182EB2" w:rsidP="00182EB2">
      <w:pPr>
        <w:pStyle w:val="a3"/>
        <w:ind w:firstLine="708"/>
        <w:rPr>
          <w:sz w:val="28"/>
          <w:szCs w:val="28"/>
        </w:rPr>
      </w:pPr>
      <w:r>
        <w:rPr>
          <w:sz w:val="28"/>
          <w:szCs w:val="28"/>
        </w:rPr>
        <w:t>-</w:t>
      </w:r>
      <w:r w:rsidRPr="00182EB2">
        <w:rPr>
          <w:sz w:val="28"/>
          <w:szCs w:val="28"/>
        </w:rPr>
        <w:t xml:space="preserve">граждане - получатели </w:t>
      </w:r>
      <w:r>
        <w:rPr>
          <w:sz w:val="28"/>
          <w:szCs w:val="28"/>
        </w:rPr>
        <w:t>услуг</w:t>
      </w:r>
      <w:r w:rsidRPr="00182EB2">
        <w:rPr>
          <w:sz w:val="28"/>
          <w:szCs w:val="28"/>
        </w:rPr>
        <w:t>, их родственники и члены семьи, законные представители;</w:t>
      </w:r>
    </w:p>
    <w:p w:rsidR="00182EB2" w:rsidRPr="00182EB2" w:rsidRDefault="00182EB2" w:rsidP="00182EB2">
      <w:pPr>
        <w:pStyle w:val="a3"/>
        <w:ind w:firstLine="708"/>
        <w:rPr>
          <w:sz w:val="28"/>
          <w:szCs w:val="28"/>
        </w:rPr>
      </w:pPr>
      <w:r>
        <w:rPr>
          <w:sz w:val="28"/>
          <w:szCs w:val="28"/>
        </w:rPr>
        <w:t>-</w:t>
      </w:r>
      <w:r w:rsidRPr="00182EB2">
        <w:rPr>
          <w:sz w:val="28"/>
          <w:szCs w:val="28"/>
        </w:rPr>
        <w:t>экспертное сообщество;</w:t>
      </w:r>
    </w:p>
    <w:p w:rsidR="00182EB2" w:rsidRPr="00182EB2" w:rsidRDefault="00182EB2" w:rsidP="00182EB2">
      <w:pPr>
        <w:pStyle w:val="a3"/>
        <w:ind w:firstLine="708"/>
        <w:rPr>
          <w:sz w:val="28"/>
          <w:szCs w:val="28"/>
        </w:rPr>
      </w:pPr>
      <w:r>
        <w:rPr>
          <w:sz w:val="28"/>
          <w:szCs w:val="28"/>
        </w:rPr>
        <w:lastRenderedPageBreak/>
        <w:t>-</w:t>
      </w:r>
      <w:r w:rsidRPr="00182EB2">
        <w:rPr>
          <w:sz w:val="28"/>
          <w:szCs w:val="28"/>
        </w:rPr>
        <w:t xml:space="preserve"> средства массовой информации.</w:t>
      </w:r>
    </w:p>
    <w:p w:rsidR="00182EB2" w:rsidRPr="00182EB2" w:rsidRDefault="00182EB2" w:rsidP="00B175D8">
      <w:pPr>
        <w:pStyle w:val="a3"/>
        <w:ind w:firstLine="708"/>
        <w:jc w:val="both"/>
        <w:rPr>
          <w:sz w:val="28"/>
          <w:szCs w:val="28"/>
        </w:rPr>
      </w:pPr>
      <w:r w:rsidRPr="00B175D8">
        <w:rPr>
          <w:sz w:val="28"/>
          <w:szCs w:val="28"/>
        </w:rPr>
        <w:t xml:space="preserve">4. Под </w:t>
      </w:r>
      <w:r w:rsidR="00B175D8" w:rsidRPr="00B175D8">
        <w:rPr>
          <w:sz w:val="28"/>
          <w:szCs w:val="28"/>
        </w:rPr>
        <w:t>муниципальными учреждениями</w:t>
      </w:r>
      <w:r w:rsidR="00521033">
        <w:rPr>
          <w:sz w:val="28"/>
          <w:szCs w:val="28"/>
        </w:rPr>
        <w:t>, оказывающими социальные услуги</w:t>
      </w:r>
      <w:r w:rsidR="00B175D8" w:rsidRPr="00B175D8">
        <w:rPr>
          <w:sz w:val="28"/>
          <w:szCs w:val="28"/>
        </w:rPr>
        <w:t xml:space="preserve"> </w:t>
      </w:r>
      <w:r w:rsidRPr="00B175D8">
        <w:rPr>
          <w:sz w:val="28"/>
          <w:szCs w:val="28"/>
        </w:rPr>
        <w:t xml:space="preserve">понимаются муниципальные учреждения, оказывающие социальные услуги в сфере </w:t>
      </w:r>
      <w:r w:rsidR="00B175D8" w:rsidRPr="00B175D8">
        <w:rPr>
          <w:sz w:val="28"/>
          <w:szCs w:val="28"/>
        </w:rPr>
        <w:t xml:space="preserve"> культуры,  образования (включая образовательные организации, осуществляющие образовательную деятельность в сфере физической культуры и спорта)</w:t>
      </w:r>
      <w:r w:rsidRPr="00B175D8">
        <w:rPr>
          <w:sz w:val="28"/>
          <w:szCs w:val="28"/>
        </w:rPr>
        <w:t>.</w:t>
      </w:r>
    </w:p>
    <w:p w:rsidR="00182EB2" w:rsidRPr="00B175D8" w:rsidRDefault="00182EB2" w:rsidP="00B175D8">
      <w:pPr>
        <w:pStyle w:val="a3"/>
        <w:ind w:firstLine="708"/>
        <w:jc w:val="both"/>
        <w:rPr>
          <w:sz w:val="28"/>
          <w:szCs w:val="28"/>
        </w:rPr>
      </w:pPr>
      <w:r w:rsidRPr="00B175D8">
        <w:rPr>
          <w:sz w:val="28"/>
          <w:szCs w:val="28"/>
        </w:rPr>
        <w:t>5. Независимая оценка проводится в обязательном порядке в отношении муниципальных учреждений, оказывающих социальные услуги</w:t>
      </w:r>
      <w:r w:rsidR="00B175D8" w:rsidRPr="00B175D8">
        <w:rPr>
          <w:sz w:val="28"/>
          <w:szCs w:val="28"/>
        </w:rPr>
        <w:t>.</w:t>
      </w:r>
    </w:p>
    <w:p w:rsidR="00182EB2" w:rsidRDefault="00182EB2" w:rsidP="00B175D8">
      <w:pPr>
        <w:pStyle w:val="a3"/>
        <w:ind w:firstLine="708"/>
        <w:jc w:val="both"/>
        <w:rPr>
          <w:sz w:val="28"/>
          <w:szCs w:val="28"/>
        </w:rPr>
      </w:pPr>
      <w:r w:rsidRPr="00B175D8">
        <w:rPr>
          <w:sz w:val="28"/>
          <w:szCs w:val="28"/>
        </w:rPr>
        <w:t>6. К муниципальным учреждениям, оказывающим социальные услуги, относятся</w:t>
      </w:r>
      <w:r w:rsidR="00B175D8">
        <w:rPr>
          <w:sz w:val="28"/>
          <w:szCs w:val="28"/>
        </w:rPr>
        <w:t xml:space="preserve"> управление культуры и подведомственные организации, управление образования и подведомственные организации.</w:t>
      </w:r>
    </w:p>
    <w:p w:rsidR="00182EB2" w:rsidRPr="00182EB2" w:rsidRDefault="00182EB2" w:rsidP="00EA5596">
      <w:pPr>
        <w:pStyle w:val="a3"/>
        <w:ind w:firstLine="708"/>
        <w:jc w:val="both"/>
        <w:rPr>
          <w:sz w:val="28"/>
          <w:szCs w:val="28"/>
        </w:rPr>
      </w:pPr>
      <w:r w:rsidRPr="00182EB2">
        <w:rPr>
          <w:sz w:val="28"/>
          <w:szCs w:val="28"/>
        </w:rPr>
        <w:t>7. Организации иных форм собственности, осуществляющие деятельность по предоставлению социальных услуг в сфере социального обслуживания, вправе на добровольной основе участвовать в проведении независимой оценки и предоставлять информацию о своей деятельности для включения их в перечень организаций социального обслуживания для проведения независимой оценки и формирования рейтингов (далее - Перечень).</w:t>
      </w:r>
    </w:p>
    <w:p w:rsidR="00182EB2" w:rsidRPr="00182EB2" w:rsidRDefault="00182EB2" w:rsidP="00EA5596">
      <w:pPr>
        <w:pStyle w:val="a3"/>
        <w:ind w:firstLine="540"/>
        <w:jc w:val="both"/>
        <w:rPr>
          <w:sz w:val="28"/>
          <w:szCs w:val="28"/>
        </w:rPr>
      </w:pPr>
      <w:r w:rsidRPr="00182EB2">
        <w:rPr>
          <w:sz w:val="28"/>
          <w:szCs w:val="28"/>
        </w:rPr>
        <w:t xml:space="preserve">В случае подтверждения добровольного участия таких организаций в проведении независимой оценки на них распространяются все требования по обеспечению проведения независимой оценки, предъявляемые к </w:t>
      </w:r>
      <w:r w:rsidR="00B175D8">
        <w:rPr>
          <w:sz w:val="28"/>
          <w:szCs w:val="28"/>
        </w:rPr>
        <w:t>муниципальным</w:t>
      </w:r>
      <w:r w:rsidRPr="00182EB2">
        <w:rPr>
          <w:sz w:val="28"/>
          <w:szCs w:val="28"/>
        </w:rPr>
        <w:t xml:space="preserve"> учреждениям, оказывающим социальные услуги.</w:t>
      </w:r>
    </w:p>
    <w:p w:rsidR="00182EB2" w:rsidRPr="00B175D8" w:rsidRDefault="00182EB2" w:rsidP="00EA5596">
      <w:pPr>
        <w:pStyle w:val="a3"/>
        <w:ind w:firstLine="540"/>
        <w:jc w:val="both"/>
        <w:rPr>
          <w:sz w:val="28"/>
          <w:szCs w:val="28"/>
        </w:rPr>
      </w:pPr>
      <w:r w:rsidRPr="00B175D8">
        <w:rPr>
          <w:sz w:val="28"/>
          <w:szCs w:val="28"/>
        </w:rPr>
        <w:t xml:space="preserve">8. Организацию проведения независимой оценки осуществляет </w:t>
      </w:r>
      <w:r w:rsidR="00B175D8">
        <w:rPr>
          <w:sz w:val="28"/>
          <w:szCs w:val="28"/>
        </w:rPr>
        <w:t>администрация Новобурасского муниципального района</w:t>
      </w:r>
      <w:r w:rsidRPr="00B175D8">
        <w:rPr>
          <w:sz w:val="28"/>
          <w:szCs w:val="28"/>
        </w:rPr>
        <w:t>, уполномоченный на проведение независимой оценки (далее - Уполномоченный орган), на который возлагается:</w:t>
      </w:r>
    </w:p>
    <w:p w:rsidR="00182EB2" w:rsidRPr="00B175D8" w:rsidRDefault="00EA5596" w:rsidP="00EA5596">
      <w:pPr>
        <w:pStyle w:val="a3"/>
        <w:ind w:firstLine="540"/>
        <w:jc w:val="both"/>
        <w:rPr>
          <w:sz w:val="28"/>
          <w:szCs w:val="28"/>
        </w:rPr>
      </w:pPr>
      <w:r>
        <w:rPr>
          <w:sz w:val="28"/>
          <w:szCs w:val="28"/>
        </w:rPr>
        <w:t>-</w:t>
      </w:r>
      <w:r w:rsidR="00182EB2" w:rsidRPr="00B175D8">
        <w:rPr>
          <w:sz w:val="28"/>
          <w:szCs w:val="28"/>
        </w:rPr>
        <w:t>общее организационное обеспечение проведения независимой оценки;</w:t>
      </w:r>
    </w:p>
    <w:p w:rsidR="00182EB2" w:rsidRPr="00EA5596" w:rsidRDefault="00182EB2" w:rsidP="00EA5596">
      <w:pPr>
        <w:pStyle w:val="a3"/>
        <w:ind w:firstLine="540"/>
        <w:jc w:val="both"/>
        <w:rPr>
          <w:sz w:val="28"/>
          <w:szCs w:val="28"/>
        </w:rPr>
      </w:pPr>
      <w:r w:rsidRPr="00EA5596">
        <w:rPr>
          <w:sz w:val="28"/>
          <w:szCs w:val="28"/>
        </w:rPr>
        <w:t xml:space="preserve">9. В целях содействия проведению независимой оценки Уполномоченным органом формируется </w:t>
      </w:r>
      <w:r w:rsidR="00EA5596">
        <w:rPr>
          <w:sz w:val="28"/>
          <w:szCs w:val="28"/>
        </w:rPr>
        <w:t>О</w:t>
      </w:r>
      <w:r w:rsidRPr="00EA5596">
        <w:rPr>
          <w:sz w:val="28"/>
          <w:szCs w:val="28"/>
        </w:rPr>
        <w:t>бщественный совет.</w:t>
      </w:r>
    </w:p>
    <w:p w:rsidR="00182EB2" w:rsidRPr="00EA5596" w:rsidRDefault="00182EB2" w:rsidP="00EA5596">
      <w:pPr>
        <w:pStyle w:val="a3"/>
        <w:ind w:firstLine="540"/>
        <w:rPr>
          <w:sz w:val="28"/>
          <w:szCs w:val="28"/>
        </w:rPr>
      </w:pPr>
      <w:r w:rsidRPr="00EA5596">
        <w:rPr>
          <w:sz w:val="28"/>
          <w:szCs w:val="28"/>
        </w:rPr>
        <w:t>10. Общественные советы:</w:t>
      </w:r>
    </w:p>
    <w:p w:rsidR="00182EB2" w:rsidRPr="00EA5596" w:rsidRDefault="00EA5596" w:rsidP="00EA5596">
      <w:pPr>
        <w:pStyle w:val="a3"/>
        <w:ind w:firstLine="540"/>
        <w:jc w:val="both"/>
        <w:rPr>
          <w:sz w:val="28"/>
          <w:szCs w:val="28"/>
        </w:rPr>
      </w:pPr>
      <w:r>
        <w:rPr>
          <w:sz w:val="28"/>
          <w:szCs w:val="28"/>
        </w:rPr>
        <w:t>-</w:t>
      </w:r>
      <w:r w:rsidR="00182EB2" w:rsidRPr="00EA5596">
        <w:rPr>
          <w:sz w:val="28"/>
          <w:szCs w:val="28"/>
        </w:rPr>
        <w:t>формируют Перечни;</w:t>
      </w:r>
    </w:p>
    <w:p w:rsidR="00182EB2" w:rsidRPr="00EA5596" w:rsidRDefault="00EA5596" w:rsidP="00EA5596">
      <w:pPr>
        <w:pStyle w:val="a3"/>
        <w:ind w:firstLine="540"/>
        <w:jc w:val="both"/>
        <w:rPr>
          <w:sz w:val="28"/>
          <w:szCs w:val="28"/>
        </w:rPr>
      </w:pPr>
      <w:r>
        <w:rPr>
          <w:sz w:val="28"/>
          <w:szCs w:val="28"/>
        </w:rPr>
        <w:t>-</w:t>
      </w:r>
      <w:r w:rsidR="00182EB2" w:rsidRPr="00EA5596">
        <w:rPr>
          <w:sz w:val="28"/>
          <w:szCs w:val="28"/>
        </w:rPr>
        <w:t>определяют критерии и показатели качества работы организаций;</w:t>
      </w:r>
    </w:p>
    <w:p w:rsidR="00182EB2" w:rsidRPr="00EA5596" w:rsidRDefault="00EA5596" w:rsidP="00EA5596">
      <w:pPr>
        <w:pStyle w:val="a3"/>
        <w:ind w:firstLine="540"/>
        <w:jc w:val="both"/>
        <w:rPr>
          <w:sz w:val="28"/>
          <w:szCs w:val="28"/>
        </w:rPr>
      </w:pPr>
      <w:r>
        <w:rPr>
          <w:sz w:val="28"/>
          <w:szCs w:val="28"/>
        </w:rPr>
        <w:t>-</w:t>
      </w:r>
      <w:r w:rsidR="00182EB2" w:rsidRPr="00EA5596">
        <w:rPr>
          <w:sz w:val="28"/>
          <w:szCs w:val="28"/>
        </w:rPr>
        <w:t xml:space="preserve">устанавливают </w:t>
      </w:r>
      <w:r>
        <w:rPr>
          <w:sz w:val="28"/>
          <w:szCs w:val="28"/>
        </w:rPr>
        <w:t xml:space="preserve">порядок проведения независимой </w:t>
      </w:r>
      <w:r w:rsidRPr="00EA5596">
        <w:rPr>
          <w:sz w:val="28"/>
          <w:szCs w:val="28"/>
        </w:rPr>
        <w:t xml:space="preserve">оценки качества оказания </w:t>
      </w:r>
      <w:r w:rsidR="00521033">
        <w:rPr>
          <w:sz w:val="28"/>
          <w:szCs w:val="28"/>
        </w:rPr>
        <w:t>социальных</w:t>
      </w:r>
      <w:r w:rsidR="00521033" w:rsidRPr="00EA5596">
        <w:rPr>
          <w:sz w:val="28"/>
          <w:szCs w:val="28"/>
        </w:rPr>
        <w:t xml:space="preserve"> </w:t>
      </w:r>
      <w:r w:rsidRPr="00EA5596">
        <w:rPr>
          <w:sz w:val="28"/>
          <w:szCs w:val="28"/>
        </w:rPr>
        <w:t>услуг муниципальными организациями, расположенными на территории Новобурасского муниципального района;</w:t>
      </w:r>
    </w:p>
    <w:p w:rsidR="00182EB2" w:rsidRPr="00EA5596" w:rsidRDefault="00EA5596" w:rsidP="00EA5596">
      <w:pPr>
        <w:pStyle w:val="a3"/>
        <w:jc w:val="both"/>
        <w:rPr>
          <w:sz w:val="28"/>
          <w:szCs w:val="28"/>
        </w:rPr>
      </w:pPr>
      <w:r>
        <w:rPr>
          <w:sz w:val="28"/>
          <w:szCs w:val="28"/>
        </w:rPr>
        <w:t>-</w:t>
      </w:r>
      <w:r w:rsidR="00182EB2" w:rsidRPr="00EA5596">
        <w:rPr>
          <w:sz w:val="28"/>
          <w:szCs w:val="28"/>
        </w:rPr>
        <w:t xml:space="preserve">организуют работу по изучению, обобщению и анализу общественного мнения о качестве работы </w:t>
      </w:r>
      <w:r w:rsidRPr="00EA5596">
        <w:rPr>
          <w:sz w:val="28"/>
          <w:szCs w:val="28"/>
        </w:rPr>
        <w:t>муниципальных организаций</w:t>
      </w:r>
      <w:r w:rsidR="00182EB2" w:rsidRPr="00EA5596">
        <w:rPr>
          <w:sz w:val="28"/>
          <w:szCs w:val="28"/>
        </w:rPr>
        <w:t>;</w:t>
      </w:r>
    </w:p>
    <w:p w:rsidR="00182EB2" w:rsidRPr="00EA5596" w:rsidRDefault="00EA5596" w:rsidP="00EA5596">
      <w:pPr>
        <w:pStyle w:val="a3"/>
        <w:ind w:firstLine="540"/>
        <w:jc w:val="both"/>
        <w:rPr>
          <w:sz w:val="28"/>
          <w:szCs w:val="28"/>
        </w:rPr>
      </w:pPr>
      <w:r>
        <w:rPr>
          <w:sz w:val="28"/>
          <w:szCs w:val="28"/>
        </w:rPr>
        <w:t>-</w:t>
      </w:r>
      <w:r w:rsidR="00182EB2" w:rsidRPr="00EA5596">
        <w:rPr>
          <w:sz w:val="28"/>
          <w:szCs w:val="28"/>
        </w:rPr>
        <w:t>направляют в Уполномоченный орган информацию о результатах независимой оценки, а также предложения по организации независимой оценки, улучшению качества работы организаций и доступа получателей социальных услуг к информации о них;</w:t>
      </w:r>
    </w:p>
    <w:p w:rsidR="00182EB2" w:rsidRPr="00EA5596" w:rsidRDefault="00EA5596" w:rsidP="00EA5596">
      <w:pPr>
        <w:pStyle w:val="a3"/>
        <w:ind w:firstLine="540"/>
        <w:jc w:val="both"/>
        <w:rPr>
          <w:sz w:val="28"/>
          <w:szCs w:val="28"/>
        </w:rPr>
      </w:pPr>
      <w:r>
        <w:rPr>
          <w:sz w:val="28"/>
          <w:szCs w:val="28"/>
        </w:rPr>
        <w:t>-</w:t>
      </w:r>
      <w:r w:rsidR="00182EB2" w:rsidRPr="00EA5596">
        <w:rPr>
          <w:sz w:val="28"/>
          <w:szCs w:val="28"/>
        </w:rPr>
        <w:t xml:space="preserve">осуществляют иные функции, определяемые Уполномоченным органом в положении об </w:t>
      </w:r>
      <w:r>
        <w:rPr>
          <w:sz w:val="28"/>
          <w:szCs w:val="28"/>
        </w:rPr>
        <w:t>Об</w:t>
      </w:r>
      <w:r w:rsidR="00182EB2" w:rsidRPr="00EA5596">
        <w:rPr>
          <w:sz w:val="28"/>
          <w:szCs w:val="28"/>
        </w:rPr>
        <w:t>щественном совете.</w:t>
      </w:r>
    </w:p>
    <w:p w:rsidR="00182EB2" w:rsidRDefault="00182EB2" w:rsidP="000B4334">
      <w:pPr>
        <w:pStyle w:val="a3"/>
        <w:ind w:firstLine="540"/>
        <w:jc w:val="both"/>
      </w:pPr>
      <w:r w:rsidRPr="000B4334">
        <w:rPr>
          <w:sz w:val="28"/>
          <w:szCs w:val="28"/>
        </w:rPr>
        <w:t xml:space="preserve">11. Состав общественного совета формируется из числа представителей </w:t>
      </w:r>
      <w:r w:rsidR="000B4334" w:rsidRPr="000B4334">
        <w:rPr>
          <w:sz w:val="28"/>
          <w:szCs w:val="28"/>
        </w:rPr>
        <w:t xml:space="preserve">районного Совета ветеранов войны, труда вооруженных сил и правоохранительных органов Саратовской области, Новобурасского района, </w:t>
      </w:r>
      <w:r w:rsidR="000B4334" w:rsidRPr="000B4334">
        <w:rPr>
          <w:sz w:val="28"/>
          <w:szCs w:val="28"/>
        </w:rPr>
        <w:lastRenderedPageBreak/>
        <w:t>Райкома профсоюза, областной организации профсоюза работников народного образования и науки РФ, местного отделения Областной организации российского союза «Офицеры запаса»,Молодежного Парламента, Новобурасского местного отделения, Саратовского регионального отделения «Союза пенсионеров России», Новобурасского союза воинов интернационалистов «Афганец», Райкома профсоюза, областной организации профсоюза работников здравоохранения, Новобурасского отделения Общественной организации военнослужащих, проходивших службу в ВВ МВД РФ «Солдаты правопорядка» Межрегиональной общественной организации  ветеранов внутренних войск «КИРОВЦЫ», МУП «Редакция Новобурасской районной газеты «Наше время»</w:t>
      </w:r>
      <w:r w:rsidR="000B4334">
        <w:rPr>
          <w:sz w:val="28"/>
          <w:szCs w:val="28"/>
        </w:rPr>
        <w:t xml:space="preserve">. </w:t>
      </w:r>
      <w:r w:rsidRPr="004C739B">
        <w:rPr>
          <w:sz w:val="28"/>
          <w:szCs w:val="28"/>
        </w:rPr>
        <w:t>При формировании состава общественного совета необходимо обеспечить представительство от общественных объединений, представляющих интересы всех категорий населения, получающих социальные услуги в учреждениях. При этом следует обеспечить отсутствие конфликта интересов в отношении членов общественного совета.</w:t>
      </w:r>
    </w:p>
    <w:p w:rsidR="00182EB2" w:rsidRPr="004C739B" w:rsidRDefault="00182EB2" w:rsidP="004C739B">
      <w:pPr>
        <w:pStyle w:val="a3"/>
        <w:ind w:firstLine="540"/>
        <w:jc w:val="both"/>
        <w:rPr>
          <w:sz w:val="28"/>
          <w:szCs w:val="28"/>
        </w:rPr>
      </w:pPr>
      <w:r w:rsidRPr="004C739B">
        <w:rPr>
          <w:sz w:val="28"/>
          <w:szCs w:val="28"/>
        </w:rPr>
        <w:t>12. Уполномоченный орган обеспечивает размещение информации об общественном совете, в том числе положения об общественном совете, сведения о его составе, протоколов заседаний общественного совета на официальном сайте Уполномоченного органа в сети "Интернет".</w:t>
      </w:r>
    </w:p>
    <w:p w:rsidR="00182EB2" w:rsidRPr="004C739B" w:rsidRDefault="00182EB2" w:rsidP="004C739B">
      <w:pPr>
        <w:pStyle w:val="a3"/>
        <w:ind w:firstLine="540"/>
        <w:jc w:val="both"/>
        <w:rPr>
          <w:sz w:val="28"/>
          <w:szCs w:val="28"/>
        </w:rPr>
      </w:pPr>
      <w:r w:rsidRPr="004C739B">
        <w:rPr>
          <w:sz w:val="28"/>
          <w:szCs w:val="28"/>
        </w:rPr>
        <w:t>13. При проведении заседаний общественного совета обеспечивается их открытость и публичность, в том числе посредством привлечения средств массовой информации на заседания общественного совета, публикации результатов деятельности общественного совета за отчетный период.</w:t>
      </w:r>
    </w:p>
    <w:p w:rsidR="00182EB2" w:rsidRPr="000671A1" w:rsidRDefault="00182EB2" w:rsidP="000671A1">
      <w:pPr>
        <w:pStyle w:val="a3"/>
        <w:ind w:firstLine="540"/>
        <w:jc w:val="both"/>
        <w:rPr>
          <w:sz w:val="28"/>
          <w:szCs w:val="28"/>
        </w:rPr>
      </w:pPr>
      <w:bookmarkStart w:id="1" w:name="Par71"/>
      <w:bookmarkEnd w:id="1"/>
      <w:r w:rsidRPr="000671A1">
        <w:rPr>
          <w:sz w:val="28"/>
          <w:szCs w:val="28"/>
        </w:rPr>
        <w:t>17. Проведение независимой оценки и формирование рейтинга рекомендуется осуществлять не реже одного раза в год.</w:t>
      </w:r>
    </w:p>
    <w:p w:rsidR="00182EB2" w:rsidRPr="000671A1" w:rsidRDefault="00182EB2" w:rsidP="000671A1">
      <w:pPr>
        <w:pStyle w:val="a3"/>
        <w:ind w:firstLine="540"/>
        <w:jc w:val="both"/>
        <w:rPr>
          <w:sz w:val="28"/>
          <w:szCs w:val="28"/>
        </w:rPr>
      </w:pPr>
      <w:r w:rsidRPr="000671A1">
        <w:rPr>
          <w:sz w:val="28"/>
          <w:szCs w:val="28"/>
        </w:rPr>
        <w:t xml:space="preserve">18. </w:t>
      </w:r>
      <w:r w:rsidR="004C739B" w:rsidRPr="000671A1">
        <w:rPr>
          <w:sz w:val="28"/>
          <w:szCs w:val="28"/>
        </w:rPr>
        <w:t xml:space="preserve">Общественный совет </w:t>
      </w:r>
      <w:r w:rsidRPr="000671A1">
        <w:rPr>
          <w:sz w:val="28"/>
          <w:szCs w:val="28"/>
        </w:rPr>
        <w:t xml:space="preserve">проводит независимую оценку в соответствии с </w:t>
      </w:r>
      <w:r w:rsidR="000671A1">
        <w:rPr>
          <w:sz w:val="28"/>
          <w:szCs w:val="28"/>
        </w:rPr>
        <w:t>настоящим</w:t>
      </w:r>
      <w:r w:rsidRPr="000671A1">
        <w:rPr>
          <w:sz w:val="28"/>
          <w:szCs w:val="28"/>
        </w:rPr>
        <w:t xml:space="preserve"> </w:t>
      </w:r>
      <w:r w:rsidR="004C739B" w:rsidRPr="000671A1">
        <w:rPr>
          <w:sz w:val="28"/>
          <w:szCs w:val="28"/>
        </w:rPr>
        <w:t>Поряд</w:t>
      </w:r>
      <w:r w:rsidR="000671A1">
        <w:rPr>
          <w:sz w:val="28"/>
          <w:szCs w:val="28"/>
        </w:rPr>
        <w:t>ок</w:t>
      </w:r>
      <w:r w:rsidRPr="000671A1">
        <w:rPr>
          <w:sz w:val="28"/>
          <w:szCs w:val="28"/>
        </w:rPr>
        <w:t>.</w:t>
      </w:r>
    </w:p>
    <w:p w:rsidR="00182EB2" w:rsidRPr="000671A1" w:rsidRDefault="00182EB2" w:rsidP="000671A1">
      <w:pPr>
        <w:pStyle w:val="a3"/>
        <w:ind w:firstLine="540"/>
        <w:jc w:val="both"/>
        <w:rPr>
          <w:sz w:val="28"/>
          <w:szCs w:val="28"/>
        </w:rPr>
      </w:pPr>
      <w:r w:rsidRPr="000671A1">
        <w:rPr>
          <w:sz w:val="28"/>
          <w:szCs w:val="28"/>
        </w:rPr>
        <w:t>Результаты проведения независимой оценки, в том числе рейтинги, размещаются на официальном сайте Уполномоченного органа в сети "Интернет", в том числе в формате открытых данных (xml, csv), в течение трех рабочих дней с момента их одобрения общественным советом.</w:t>
      </w:r>
    </w:p>
    <w:p w:rsidR="00182EB2" w:rsidRPr="000671A1" w:rsidRDefault="000671A1" w:rsidP="000671A1">
      <w:pPr>
        <w:pStyle w:val="a3"/>
        <w:ind w:firstLine="708"/>
        <w:jc w:val="both"/>
        <w:rPr>
          <w:sz w:val="28"/>
          <w:szCs w:val="28"/>
        </w:rPr>
      </w:pPr>
      <w:bookmarkStart w:id="2" w:name="Par86"/>
      <w:bookmarkEnd w:id="2"/>
      <w:r>
        <w:rPr>
          <w:sz w:val="28"/>
          <w:szCs w:val="28"/>
        </w:rPr>
        <w:t>19</w:t>
      </w:r>
      <w:r w:rsidR="00182EB2" w:rsidRPr="000671A1">
        <w:rPr>
          <w:sz w:val="28"/>
          <w:szCs w:val="28"/>
        </w:rPr>
        <w:t>. Для проведения независимой оценки рекомендуется использовать показатели качества работы организаций социального обслуживания населения, характеризующие:</w:t>
      </w:r>
    </w:p>
    <w:p w:rsidR="00182EB2" w:rsidRPr="000671A1" w:rsidRDefault="00182EB2" w:rsidP="000671A1">
      <w:pPr>
        <w:pStyle w:val="a3"/>
        <w:ind w:firstLine="708"/>
        <w:jc w:val="both"/>
        <w:rPr>
          <w:sz w:val="28"/>
          <w:szCs w:val="28"/>
        </w:rPr>
      </w:pPr>
      <w:r w:rsidRPr="000671A1">
        <w:rPr>
          <w:sz w:val="28"/>
          <w:szCs w:val="28"/>
        </w:rPr>
        <w:t>1) открытость и доступность информации об организации:</w:t>
      </w:r>
    </w:p>
    <w:p w:rsidR="00182EB2" w:rsidRPr="000671A1" w:rsidRDefault="00182EB2" w:rsidP="000671A1">
      <w:pPr>
        <w:pStyle w:val="a3"/>
        <w:jc w:val="both"/>
        <w:rPr>
          <w:sz w:val="28"/>
          <w:szCs w:val="28"/>
        </w:rPr>
      </w:pPr>
      <w:r w:rsidRPr="000671A1">
        <w:rPr>
          <w:sz w:val="28"/>
          <w:szCs w:val="28"/>
        </w:rPr>
        <w:t>уровень рейтинга на сайте www.bus.gov.ru (от 0 до 1);</w:t>
      </w:r>
    </w:p>
    <w:p w:rsidR="00182EB2" w:rsidRPr="000671A1" w:rsidRDefault="00182EB2" w:rsidP="000671A1">
      <w:pPr>
        <w:pStyle w:val="a3"/>
        <w:jc w:val="both"/>
        <w:rPr>
          <w:sz w:val="28"/>
          <w:szCs w:val="28"/>
        </w:rPr>
      </w:pPr>
      <w:r w:rsidRPr="000671A1">
        <w:rPr>
          <w:sz w:val="28"/>
          <w:szCs w:val="28"/>
        </w:rPr>
        <w:t>полнота, актуальность и понятность информации об организации, размещаемой на официальном сайте (баллы);</w:t>
      </w:r>
    </w:p>
    <w:p w:rsidR="00182EB2" w:rsidRPr="000671A1" w:rsidRDefault="00182EB2" w:rsidP="000671A1">
      <w:pPr>
        <w:pStyle w:val="a3"/>
        <w:jc w:val="both"/>
        <w:rPr>
          <w:sz w:val="28"/>
          <w:szCs w:val="28"/>
        </w:rPr>
      </w:pPr>
      <w:r w:rsidRPr="000671A1">
        <w:rPr>
          <w:sz w:val="28"/>
          <w:szCs w:val="28"/>
        </w:rPr>
        <w:t>наличие и доступность способов обратной связи с получателями социальных услуг (балл);</w:t>
      </w:r>
    </w:p>
    <w:p w:rsidR="00182EB2" w:rsidRPr="000671A1" w:rsidRDefault="00182EB2" w:rsidP="000671A1">
      <w:pPr>
        <w:pStyle w:val="a3"/>
        <w:jc w:val="both"/>
        <w:rPr>
          <w:sz w:val="28"/>
          <w:szCs w:val="28"/>
        </w:rPr>
      </w:pPr>
      <w:r w:rsidRPr="000671A1">
        <w:rPr>
          <w:sz w:val="28"/>
          <w:szCs w:val="28"/>
        </w:rPr>
        <w:t>доля лиц, которые считают информирование о работе организации и порядке предоставления социальных услуг достаточным, от числа опрошенных (%);</w:t>
      </w:r>
    </w:p>
    <w:p w:rsidR="00182EB2" w:rsidRPr="000671A1" w:rsidRDefault="00182EB2" w:rsidP="000671A1">
      <w:pPr>
        <w:pStyle w:val="a3"/>
        <w:ind w:firstLine="708"/>
        <w:jc w:val="both"/>
        <w:rPr>
          <w:sz w:val="28"/>
          <w:szCs w:val="28"/>
        </w:rPr>
      </w:pPr>
      <w:r w:rsidRPr="000671A1">
        <w:rPr>
          <w:sz w:val="28"/>
          <w:szCs w:val="28"/>
        </w:rPr>
        <w:t>2) комфортность условий и доступность получения социальных услуг, в том числе для граждан с ограниченными возможностями здоровья:</w:t>
      </w:r>
    </w:p>
    <w:p w:rsidR="00182EB2" w:rsidRPr="000671A1" w:rsidRDefault="00182EB2" w:rsidP="000671A1">
      <w:pPr>
        <w:pStyle w:val="a3"/>
        <w:jc w:val="both"/>
        <w:rPr>
          <w:sz w:val="28"/>
          <w:szCs w:val="28"/>
        </w:rPr>
      </w:pPr>
      <w:r w:rsidRPr="000671A1">
        <w:rPr>
          <w:sz w:val="28"/>
          <w:szCs w:val="28"/>
        </w:rPr>
        <w:lastRenderedPageBreak/>
        <w:t>степень выполнения условий доступности для инвалидов (в том числе детей-инвалидов) и других лиц, учитывающих ограничения их жизнедеятельности при предоставлении социальных услуг в организациях (баллы);</w:t>
      </w:r>
    </w:p>
    <w:p w:rsidR="00182EB2" w:rsidRPr="000671A1" w:rsidRDefault="00182EB2" w:rsidP="000671A1">
      <w:pPr>
        <w:pStyle w:val="a3"/>
        <w:jc w:val="both"/>
        <w:rPr>
          <w:sz w:val="28"/>
          <w:szCs w:val="28"/>
        </w:rPr>
      </w:pPr>
      <w:r w:rsidRPr="000671A1">
        <w:rPr>
          <w:sz w:val="28"/>
          <w:szCs w:val="28"/>
        </w:rPr>
        <w:t>соответствие площадей жилых помещений организаций установленным санитарно-гигиеническим и санитарно-эпидемиологическим нормам и нормативам в расчете на одного обслуживаемого (%);</w:t>
      </w:r>
    </w:p>
    <w:p w:rsidR="00182EB2" w:rsidRPr="000671A1" w:rsidRDefault="00182EB2" w:rsidP="000671A1">
      <w:pPr>
        <w:pStyle w:val="a3"/>
        <w:jc w:val="both"/>
        <w:rPr>
          <w:sz w:val="28"/>
          <w:szCs w:val="28"/>
        </w:rPr>
      </w:pPr>
      <w:r w:rsidRPr="000671A1">
        <w:rPr>
          <w:sz w:val="28"/>
          <w:szCs w:val="28"/>
        </w:rPr>
        <w:t>удовлетворенность условиями (помещение, имеющееся оборудование, мебель, мягкий инвентарь, хранение личных вещей и т.п.) предоставления социальных услуг (%);</w:t>
      </w:r>
    </w:p>
    <w:p w:rsidR="00182EB2" w:rsidRPr="000671A1" w:rsidRDefault="00182EB2" w:rsidP="000671A1">
      <w:pPr>
        <w:pStyle w:val="a3"/>
        <w:ind w:firstLine="708"/>
        <w:jc w:val="both"/>
        <w:rPr>
          <w:sz w:val="28"/>
          <w:szCs w:val="28"/>
        </w:rPr>
      </w:pPr>
      <w:r w:rsidRPr="000671A1">
        <w:rPr>
          <w:sz w:val="28"/>
          <w:szCs w:val="28"/>
        </w:rPr>
        <w:t>3) время ожидания в очереди при получении социальной услуги:</w:t>
      </w:r>
    </w:p>
    <w:p w:rsidR="00182EB2" w:rsidRPr="000671A1" w:rsidRDefault="00182EB2" w:rsidP="000671A1">
      <w:pPr>
        <w:pStyle w:val="a3"/>
        <w:jc w:val="both"/>
        <w:rPr>
          <w:sz w:val="28"/>
          <w:szCs w:val="28"/>
        </w:rPr>
      </w:pPr>
      <w:r w:rsidRPr="000671A1">
        <w:rPr>
          <w:sz w:val="28"/>
          <w:szCs w:val="28"/>
        </w:rPr>
        <w:t>среднее время ожидания получения услуг в организации социального обслуживания (дн.);</w:t>
      </w:r>
    </w:p>
    <w:p w:rsidR="00182EB2" w:rsidRPr="000671A1" w:rsidRDefault="00182EB2" w:rsidP="000671A1">
      <w:pPr>
        <w:pStyle w:val="a3"/>
        <w:jc w:val="both"/>
        <w:rPr>
          <w:sz w:val="28"/>
          <w:szCs w:val="28"/>
        </w:rPr>
      </w:pPr>
      <w:r w:rsidRPr="000671A1">
        <w:rPr>
          <w:sz w:val="28"/>
          <w:szCs w:val="28"/>
        </w:rPr>
        <w:t>доля получателей услуг, оценивающих время ожидания получения социальных услуг как незначительное, от числа опрошенных (%);</w:t>
      </w:r>
    </w:p>
    <w:p w:rsidR="00182EB2" w:rsidRPr="000671A1" w:rsidRDefault="00182EB2" w:rsidP="000671A1">
      <w:pPr>
        <w:pStyle w:val="a3"/>
        <w:ind w:firstLine="708"/>
        <w:jc w:val="both"/>
        <w:rPr>
          <w:sz w:val="28"/>
          <w:szCs w:val="28"/>
        </w:rPr>
      </w:pPr>
      <w:r w:rsidRPr="000671A1">
        <w:rPr>
          <w:sz w:val="28"/>
          <w:szCs w:val="28"/>
        </w:rPr>
        <w:t>4) доброжелательность, вежливость и компетентность работников организации:</w:t>
      </w:r>
    </w:p>
    <w:p w:rsidR="00182EB2" w:rsidRPr="000671A1" w:rsidRDefault="00182EB2" w:rsidP="000671A1">
      <w:pPr>
        <w:pStyle w:val="a3"/>
        <w:jc w:val="both"/>
        <w:rPr>
          <w:sz w:val="28"/>
          <w:szCs w:val="28"/>
        </w:rPr>
      </w:pPr>
      <w:r w:rsidRPr="000671A1">
        <w:rPr>
          <w:sz w:val="28"/>
          <w:szCs w:val="28"/>
        </w:rPr>
        <w:t>доля получателей услуг, которые высоко оценивают доброжелательность, вежливость и внимательность социальных и иных категорий работников организаций, от числа опрошенных (%);</w:t>
      </w:r>
    </w:p>
    <w:p w:rsidR="00182EB2" w:rsidRPr="000671A1" w:rsidRDefault="00182EB2" w:rsidP="000671A1">
      <w:pPr>
        <w:pStyle w:val="a3"/>
        <w:jc w:val="both"/>
        <w:rPr>
          <w:sz w:val="28"/>
          <w:szCs w:val="28"/>
        </w:rPr>
      </w:pPr>
      <w:r w:rsidRPr="000671A1">
        <w:rPr>
          <w:sz w:val="28"/>
          <w:szCs w:val="28"/>
        </w:rPr>
        <w:t>доля получателей услуг, которые высоко оценивают компетентность социальных и иных категорий работников организаций, от числа опрошенных (%);</w:t>
      </w:r>
    </w:p>
    <w:p w:rsidR="00182EB2" w:rsidRPr="000671A1" w:rsidRDefault="00182EB2" w:rsidP="000671A1">
      <w:pPr>
        <w:pStyle w:val="a3"/>
        <w:ind w:firstLine="708"/>
        <w:jc w:val="both"/>
        <w:rPr>
          <w:sz w:val="28"/>
          <w:szCs w:val="28"/>
        </w:rPr>
      </w:pPr>
      <w:r w:rsidRPr="000671A1">
        <w:rPr>
          <w:sz w:val="28"/>
          <w:szCs w:val="28"/>
        </w:rPr>
        <w:t>5) удовлетворенность качеством обслуживания в организации:</w:t>
      </w:r>
    </w:p>
    <w:p w:rsidR="00182EB2" w:rsidRPr="000671A1" w:rsidRDefault="00182EB2" w:rsidP="000671A1">
      <w:pPr>
        <w:pStyle w:val="a3"/>
        <w:jc w:val="both"/>
        <w:rPr>
          <w:sz w:val="28"/>
          <w:szCs w:val="28"/>
        </w:rPr>
      </w:pPr>
      <w:r w:rsidRPr="000671A1">
        <w:rPr>
          <w:sz w:val="28"/>
          <w:szCs w:val="28"/>
        </w:rPr>
        <w:t>доля получателей услуг, удовлетворенных качеством обслуживания в организации, от числа опрошенных (%);</w:t>
      </w:r>
    </w:p>
    <w:p w:rsidR="00182EB2" w:rsidRPr="000671A1" w:rsidRDefault="00182EB2" w:rsidP="000671A1">
      <w:pPr>
        <w:pStyle w:val="a3"/>
        <w:jc w:val="both"/>
        <w:rPr>
          <w:sz w:val="28"/>
          <w:szCs w:val="28"/>
        </w:rPr>
      </w:pPr>
      <w:r w:rsidRPr="000671A1">
        <w:rPr>
          <w:sz w:val="28"/>
          <w:szCs w:val="28"/>
        </w:rPr>
        <w:t>доля получателей социальных услуг, удовлетворенных условиями проживания в одно-, двух-, трех- или четырехместных жилых комнатах организаций стационарного социального обслуживания, от числа опрошенных (%);</w:t>
      </w:r>
    </w:p>
    <w:p w:rsidR="00182EB2" w:rsidRPr="000671A1" w:rsidRDefault="00182EB2" w:rsidP="000671A1">
      <w:pPr>
        <w:pStyle w:val="a3"/>
        <w:jc w:val="both"/>
        <w:rPr>
          <w:sz w:val="28"/>
          <w:szCs w:val="28"/>
        </w:rPr>
      </w:pPr>
      <w:r w:rsidRPr="000671A1">
        <w:rPr>
          <w:sz w:val="28"/>
          <w:szCs w:val="28"/>
        </w:rPr>
        <w:t>доля получателей социальных услуг, которые готовы рекомендовать организацию друзьям, родственникам, знакомым, от числа опрошенных (%);</w:t>
      </w:r>
    </w:p>
    <w:p w:rsidR="00182EB2" w:rsidRPr="000671A1" w:rsidRDefault="00182EB2" w:rsidP="000671A1">
      <w:pPr>
        <w:pStyle w:val="a3"/>
        <w:jc w:val="both"/>
        <w:rPr>
          <w:sz w:val="28"/>
          <w:szCs w:val="28"/>
        </w:rPr>
      </w:pPr>
      <w:r w:rsidRPr="000671A1">
        <w:rPr>
          <w:sz w:val="28"/>
          <w:szCs w:val="28"/>
        </w:rPr>
        <w:t>доля получателей социальных услуг, охваченных социальными услугами в соответствии с индивидуальными программами реабилитации, от общего числа получателей услуг (%);</w:t>
      </w:r>
    </w:p>
    <w:p w:rsidR="00182EB2" w:rsidRPr="000671A1" w:rsidRDefault="00182EB2" w:rsidP="000671A1">
      <w:pPr>
        <w:pStyle w:val="a3"/>
        <w:jc w:val="both"/>
        <w:rPr>
          <w:sz w:val="28"/>
          <w:szCs w:val="28"/>
        </w:rPr>
      </w:pPr>
      <w:r w:rsidRPr="000671A1">
        <w:rPr>
          <w:sz w:val="28"/>
          <w:szCs w:val="28"/>
        </w:rPr>
        <w:t>число обоснованных жалоб получателей социальных услуг на качество услуг, предоставленных организацией (жалоб на 100 получателей услуг);</w:t>
      </w:r>
    </w:p>
    <w:p w:rsidR="00182EB2" w:rsidRPr="000671A1" w:rsidRDefault="00182EB2" w:rsidP="000671A1">
      <w:pPr>
        <w:pStyle w:val="a3"/>
        <w:jc w:val="both"/>
        <w:rPr>
          <w:sz w:val="28"/>
          <w:szCs w:val="28"/>
        </w:rPr>
      </w:pPr>
      <w:r w:rsidRPr="000671A1">
        <w:rPr>
          <w:sz w:val="28"/>
          <w:szCs w:val="28"/>
        </w:rPr>
        <w:t>удовлетворенность качеством питания (%);</w:t>
      </w:r>
    </w:p>
    <w:p w:rsidR="00182EB2" w:rsidRPr="000671A1" w:rsidRDefault="00182EB2" w:rsidP="000671A1">
      <w:pPr>
        <w:pStyle w:val="a3"/>
        <w:jc w:val="both"/>
        <w:rPr>
          <w:sz w:val="28"/>
          <w:szCs w:val="28"/>
        </w:rPr>
      </w:pPr>
      <w:r w:rsidRPr="000671A1">
        <w:rPr>
          <w:sz w:val="28"/>
          <w:szCs w:val="28"/>
        </w:rPr>
        <w:t>удовлетворенность качеством проводимых мероприятий, имеющих групповой характер (оздоровительных, досуговых, профилактических и пр.) (%).</w:t>
      </w:r>
    </w:p>
    <w:p w:rsidR="00182EB2" w:rsidRPr="000671A1" w:rsidRDefault="00182EB2" w:rsidP="000671A1">
      <w:pPr>
        <w:pStyle w:val="a3"/>
        <w:ind w:firstLine="708"/>
        <w:jc w:val="both"/>
        <w:rPr>
          <w:sz w:val="28"/>
          <w:szCs w:val="28"/>
        </w:rPr>
      </w:pPr>
      <w:bookmarkStart w:id="3" w:name="Par110"/>
      <w:bookmarkEnd w:id="3"/>
      <w:r w:rsidRPr="000671A1">
        <w:rPr>
          <w:sz w:val="28"/>
          <w:szCs w:val="28"/>
        </w:rPr>
        <w:t>2</w:t>
      </w:r>
      <w:r w:rsidR="000671A1">
        <w:rPr>
          <w:sz w:val="28"/>
          <w:szCs w:val="28"/>
        </w:rPr>
        <w:t>0</w:t>
      </w:r>
      <w:r w:rsidRPr="000671A1">
        <w:rPr>
          <w:sz w:val="28"/>
          <w:szCs w:val="28"/>
        </w:rPr>
        <w:t xml:space="preserve">. Дополнительно к показателям, указанным в </w:t>
      </w:r>
      <w:hyperlink w:anchor="Par86" w:history="1">
        <w:r w:rsidRPr="000671A1">
          <w:rPr>
            <w:color w:val="0000FF"/>
            <w:sz w:val="28"/>
            <w:szCs w:val="28"/>
          </w:rPr>
          <w:t xml:space="preserve">пункте </w:t>
        </w:r>
        <w:r w:rsidR="000671A1">
          <w:rPr>
            <w:color w:val="0000FF"/>
            <w:sz w:val="28"/>
            <w:szCs w:val="28"/>
          </w:rPr>
          <w:t>19</w:t>
        </w:r>
      </w:hyperlink>
      <w:r w:rsidRPr="000671A1">
        <w:rPr>
          <w:sz w:val="28"/>
          <w:szCs w:val="28"/>
        </w:rPr>
        <w:t xml:space="preserve"> </w:t>
      </w:r>
      <w:r w:rsidR="004C739B" w:rsidRPr="000671A1">
        <w:rPr>
          <w:sz w:val="28"/>
          <w:szCs w:val="28"/>
        </w:rPr>
        <w:t>Порядка</w:t>
      </w:r>
      <w:r w:rsidRPr="000671A1">
        <w:rPr>
          <w:sz w:val="28"/>
          <w:szCs w:val="28"/>
        </w:rPr>
        <w:t>, могут использоваться иные показатели.</w:t>
      </w:r>
    </w:p>
    <w:p w:rsidR="00182EB2" w:rsidRPr="000671A1" w:rsidRDefault="00182EB2" w:rsidP="000671A1">
      <w:pPr>
        <w:pStyle w:val="a3"/>
        <w:ind w:firstLine="708"/>
        <w:jc w:val="both"/>
        <w:rPr>
          <w:sz w:val="28"/>
          <w:szCs w:val="28"/>
        </w:rPr>
      </w:pPr>
      <w:r w:rsidRPr="000671A1">
        <w:rPr>
          <w:sz w:val="28"/>
          <w:szCs w:val="28"/>
        </w:rPr>
        <w:t>2</w:t>
      </w:r>
      <w:r w:rsidR="000671A1">
        <w:rPr>
          <w:sz w:val="28"/>
          <w:szCs w:val="28"/>
        </w:rPr>
        <w:t>1</w:t>
      </w:r>
      <w:r w:rsidRPr="000671A1">
        <w:rPr>
          <w:sz w:val="28"/>
          <w:szCs w:val="28"/>
        </w:rPr>
        <w:t xml:space="preserve">. Для расчета показателей, указанных в </w:t>
      </w:r>
      <w:hyperlink w:anchor="Par86" w:history="1">
        <w:r w:rsidRPr="000671A1">
          <w:rPr>
            <w:color w:val="0000FF"/>
            <w:sz w:val="28"/>
            <w:szCs w:val="28"/>
          </w:rPr>
          <w:t xml:space="preserve">пункте </w:t>
        </w:r>
        <w:r w:rsidR="000671A1">
          <w:rPr>
            <w:color w:val="0000FF"/>
            <w:sz w:val="28"/>
            <w:szCs w:val="28"/>
          </w:rPr>
          <w:t>19</w:t>
        </w:r>
      </w:hyperlink>
      <w:r w:rsidRPr="000671A1">
        <w:rPr>
          <w:sz w:val="28"/>
          <w:szCs w:val="28"/>
        </w:rPr>
        <w:t xml:space="preserve"> </w:t>
      </w:r>
      <w:r w:rsidR="000671A1">
        <w:rPr>
          <w:sz w:val="28"/>
          <w:szCs w:val="28"/>
        </w:rPr>
        <w:t>Порядка</w:t>
      </w:r>
      <w:r w:rsidRPr="000671A1">
        <w:rPr>
          <w:sz w:val="28"/>
          <w:szCs w:val="28"/>
        </w:rPr>
        <w:t>, с учетом особенностей деятельности организации рекомендуется использовать следующие источники информации, необходимой для проведения независимой оценки:</w:t>
      </w:r>
    </w:p>
    <w:p w:rsidR="00182EB2" w:rsidRPr="000671A1" w:rsidRDefault="00182EB2" w:rsidP="000671A1">
      <w:pPr>
        <w:pStyle w:val="a3"/>
        <w:ind w:firstLine="708"/>
        <w:jc w:val="both"/>
        <w:rPr>
          <w:sz w:val="28"/>
          <w:szCs w:val="28"/>
        </w:rPr>
      </w:pPr>
      <w:r w:rsidRPr="000671A1">
        <w:rPr>
          <w:sz w:val="28"/>
          <w:szCs w:val="28"/>
        </w:rPr>
        <w:t>1) результаты анализа нормативных правовых актов, устанавливающих значения рассматриваемых параметров деятельности организаций социального обслуживания;</w:t>
      </w:r>
    </w:p>
    <w:p w:rsidR="00182EB2" w:rsidRPr="000671A1" w:rsidRDefault="00182EB2" w:rsidP="000671A1">
      <w:pPr>
        <w:pStyle w:val="a3"/>
        <w:ind w:firstLine="708"/>
        <w:jc w:val="both"/>
        <w:rPr>
          <w:sz w:val="28"/>
          <w:szCs w:val="28"/>
        </w:rPr>
      </w:pPr>
      <w:r w:rsidRPr="000671A1">
        <w:rPr>
          <w:sz w:val="28"/>
          <w:szCs w:val="28"/>
        </w:rPr>
        <w:lastRenderedPageBreak/>
        <w:t>2) результаты опроса (глубинное и формализованное, полуформализованное интервьюирование, интервью, проводимые в порядке самообследов</w:t>
      </w:r>
      <w:r w:rsidR="004C739B" w:rsidRPr="000671A1">
        <w:rPr>
          <w:sz w:val="28"/>
          <w:szCs w:val="28"/>
        </w:rPr>
        <w:t>ания организаций, анкетирование</w:t>
      </w:r>
      <w:r w:rsidRPr="000671A1">
        <w:rPr>
          <w:sz w:val="28"/>
          <w:szCs w:val="28"/>
        </w:rPr>
        <w:t>):</w:t>
      </w:r>
    </w:p>
    <w:p w:rsidR="00182EB2" w:rsidRPr="000671A1" w:rsidRDefault="00182EB2" w:rsidP="000671A1">
      <w:pPr>
        <w:pStyle w:val="a3"/>
        <w:jc w:val="both"/>
        <w:rPr>
          <w:sz w:val="28"/>
          <w:szCs w:val="28"/>
        </w:rPr>
      </w:pPr>
      <w:r w:rsidRPr="000671A1">
        <w:rPr>
          <w:sz w:val="28"/>
          <w:szCs w:val="28"/>
        </w:rPr>
        <w:t>получателей социальных услуг;</w:t>
      </w:r>
    </w:p>
    <w:p w:rsidR="00182EB2" w:rsidRPr="000671A1" w:rsidRDefault="00182EB2" w:rsidP="000671A1">
      <w:pPr>
        <w:pStyle w:val="a3"/>
        <w:jc w:val="both"/>
        <w:rPr>
          <w:sz w:val="28"/>
          <w:szCs w:val="28"/>
        </w:rPr>
      </w:pPr>
      <w:r w:rsidRPr="000671A1">
        <w:rPr>
          <w:sz w:val="28"/>
          <w:szCs w:val="28"/>
        </w:rPr>
        <w:t>работников организаций;</w:t>
      </w:r>
    </w:p>
    <w:p w:rsidR="00182EB2" w:rsidRPr="000671A1" w:rsidRDefault="00182EB2" w:rsidP="000671A1">
      <w:pPr>
        <w:pStyle w:val="a3"/>
        <w:jc w:val="both"/>
        <w:rPr>
          <w:sz w:val="28"/>
          <w:szCs w:val="28"/>
        </w:rPr>
      </w:pPr>
      <w:r w:rsidRPr="000671A1">
        <w:rPr>
          <w:sz w:val="28"/>
          <w:szCs w:val="28"/>
        </w:rPr>
        <w:t>руководителей организаций о качестве работы поставщиков социальных услуг;</w:t>
      </w:r>
    </w:p>
    <w:p w:rsidR="00182EB2" w:rsidRPr="000671A1" w:rsidRDefault="00182EB2" w:rsidP="000671A1">
      <w:pPr>
        <w:pStyle w:val="a3"/>
        <w:jc w:val="both"/>
        <w:rPr>
          <w:sz w:val="28"/>
          <w:szCs w:val="28"/>
        </w:rPr>
      </w:pPr>
      <w:r w:rsidRPr="000671A1">
        <w:rPr>
          <w:sz w:val="28"/>
          <w:szCs w:val="28"/>
        </w:rPr>
        <w:t>представителей общественных объединений, экспертного сообщества.</w:t>
      </w:r>
    </w:p>
    <w:p w:rsidR="00182EB2" w:rsidRPr="000671A1" w:rsidRDefault="00182EB2" w:rsidP="000671A1">
      <w:pPr>
        <w:pStyle w:val="a3"/>
        <w:ind w:firstLine="708"/>
        <w:jc w:val="both"/>
        <w:rPr>
          <w:sz w:val="28"/>
          <w:szCs w:val="28"/>
        </w:rPr>
      </w:pPr>
      <w:r w:rsidRPr="000671A1">
        <w:rPr>
          <w:sz w:val="28"/>
          <w:szCs w:val="28"/>
        </w:rPr>
        <w:t>При необходимости могут быть использованы такие источники информации, как результаты проведения контрольных закупок, включенное структурированное наблюдение в местах оказания социальных услуг, результаты экспертных оценок.</w:t>
      </w:r>
    </w:p>
    <w:p w:rsidR="00182EB2" w:rsidRPr="000671A1" w:rsidRDefault="00182EB2" w:rsidP="000671A1">
      <w:pPr>
        <w:pStyle w:val="a3"/>
        <w:ind w:firstLine="708"/>
        <w:jc w:val="both"/>
        <w:rPr>
          <w:sz w:val="28"/>
          <w:szCs w:val="28"/>
        </w:rPr>
      </w:pPr>
      <w:r w:rsidRPr="000671A1">
        <w:rPr>
          <w:sz w:val="28"/>
          <w:szCs w:val="28"/>
        </w:rPr>
        <w:t>2</w:t>
      </w:r>
      <w:r w:rsidR="000671A1">
        <w:rPr>
          <w:sz w:val="28"/>
          <w:szCs w:val="28"/>
        </w:rPr>
        <w:t>2</w:t>
      </w:r>
      <w:r w:rsidRPr="000671A1">
        <w:rPr>
          <w:sz w:val="28"/>
          <w:szCs w:val="28"/>
        </w:rPr>
        <w:t>. В качестве дополнительных источников информации целесообразно использовать:</w:t>
      </w:r>
    </w:p>
    <w:p w:rsidR="00182EB2" w:rsidRPr="000671A1" w:rsidRDefault="00182EB2" w:rsidP="000671A1">
      <w:pPr>
        <w:pStyle w:val="a3"/>
        <w:jc w:val="both"/>
        <w:rPr>
          <w:sz w:val="28"/>
          <w:szCs w:val="28"/>
        </w:rPr>
      </w:pPr>
      <w:r w:rsidRPr="000671A1">
        <w:rPr>
          <w:sz w:val="28"/>
          <w:szCs w:val="28"/>
        </w:rPr>
        <w:t>результаты проведенных мониторингов;</w:t>
      </w:r>
    </w:p>
    <w:p w:rsidR="00182EB2" w:rsidRPr="000671A1" w:rsidRDefault="00182EB2" w:rsidP="000671A1">
      <w:pPr>
        <w:pStyle w:val="a3"/>
        <w:jc w:val="both"/>
        <w:rPr>
          <w:sz w:val="28"/>
          <w:szCs w:val="28"/>
        </w:rPr>
      </w:pPr>
      <w:r w:rsidRPr="000671A1">
        <w:rPr>
          <w:sz w:val="28"/>
          <w:szCs w:val="28"/>
        </w:rPr>
        <w:t>информацию общественных объединений;</w:t>
      </w:r>
    </w:p>
    <w:p w:rsidR="00182EB2" w:rsidRPr="000671A1" w:rsidRDefault="00182EB2" w:rsidP="000671A1">
      <w:pPr>
        <w:pStyle w:val="a3"/>
        <w:jc w:val="both"/>
        <w:rPr>
          <w:sz w:val="28"/>
          <w:szCs w:val="28"/>
        </w:rPr>
      </w:pPr>
      <w:r w:rsidRPr="000671A1">
        <w:rPr>
          <w:sz w:val="28"/>
          <w:szCs w:val="28"/>
        </w:rPr>
        <w:t>информацию экспертного сообщества,  средств массовой информации.</w:t>
      </w:r>
    </w:p>
    <w:p w:rsidR="00182EB2" w:rsidRPr="000671A1" w:rsidRDefault="00182EB2" w:rsidP="000671A1">
      <w:pPr>
        <w:pStyle w:val="a3"/>
        <w:ind w:firstLine="708"/>
        <w:jc w:val="both"/>
        <w:rPr>
          <w:sz w:val="28"/>
          <w:szCs w:val="28"/>
        </w:rPr>
      </w:pPr>
      <w:r w:rsidRPr="000671A1">
        <w:rPr>
          <w:sz w:val="28"/>
          <w:szCs w:val="28"/>
        </w:rPr>
        <w:t>2</w:t>
      </w:r>
      <w:r w:rsidR="000671A1">
        <w:rPr>
          <w:sz w:val="28"/>
          <w:szCs w:val="28"/>
        </w:rPr>
        <w:t>3</w:t>
      </w:r>
      <w:r w:rsidRPr="000671A1">
        <w:rPr>
          <w:sz w:val="28"/>
          <w:szCs w:val="28"/>
        </w:rPr>
        <w:t xml:space="preserve">. В целях информационного обеспечения проведения независимой оценки и расчета показателей, указанных в </w:t>
      </w:r>
      <w:hyperlink w:anchor="Par86" w:history="1">
        <w:r w:rsidRPr="000671A1">
          <w:rPr>
            <w:color w:val="0000FF"/>
            <w:sz w:val="28"/>
            <w:szCs w:val="28"/>
          </w:rPr>
          <w:t xml:space="preserve">пункте </w:t>
        </w:r>
        <w:r w:rsidR="000671A1">
          <w:rPr>
            <w:color w:val="0000FF"/>
            <w:sz w:val="28"/>
            <w:szCs w:val="28"/>
          </w:rPr>
          <w:t>19</w:t>
        </w:r>
      </w:hyperlink>
      <w:r w:rsidRPr="000671A1">
        <w:rPr>
          <w:sz w:val="28"/>
          <w:szCs w:val="28"/>
        </w:rPr>
        <w:t xml:space="preserve"> </w:t>
      </w:r>
      <w:r w:rsidR="004C739B" w:rsidRPr="000671A1">
        <w:rPr>
          <w:sz w:val="28"/>
          <w:szCs w:val="28"/>
        </w:rPr>
        <w:t>Порядка</w:t>
      </w:r>
      <w:r w:rsidRPr="000671A1">
        <w:rPr>
          <w:sz w:val="28"/>
          <w:szCs w:val="28"/>
        </w:rPr>
        <w:t xml:space="preserve"> организациям с учетом особенностей их деятельности рекомендуется обеспечить формирование открытых информационных ресурсов, содержащих информацию о деятельности организации</w:t>
      </w:r>
      <w:r w:rsidR="004C739B" w:rsidRPr="000671A1">
        <w:rPr>
          <w:sz w:val="28"/>
          <w:szCs w:val="28"/>
        </w:rPr>
        <w:t xml:space="preserve"> </w:t>
      </w:r>
      <w:r w:rsidRPr="000671A1">
        <w:rPr>
          <w:sz w:val="28"/>
          <w:szCs w:val="28"/>
        </w:rPr>
        <w:t>и доступ к таким ресурсам посредством размещения их на информационных с</w:t>
      </w:r>
      <w:r w:rsidR="004C739B" w:rsidRPr="000671A1">
        <w:rPr>
          <w:sz w:val="28"/>
          <w:szCs w:val="28"/>
        </w:rPr>
        <w:t xml:space="preserve">тендах в помещениях организации, </w:t>
      </w:r>
      <w:r w:rsidRPr="000671A1">
        <w:rPr>
          <w:sz w:val="28"/>
          <w:szCs w:val="28"/>
        </w:rPr>
        <w:t>средствах массовой информации, сети "Интернет".</w:t>
      </w:r>
    </w:p>
    <w:p w:rsidR="00182EB2" w:rsidRPr="000671A1" w:rsidRDefault="00182EB2" w:rsidP="000671A1">
      <w:pPr>
        <w:pStyle w:val="a3"/>
        <w:ind w:firstLine="708"/>
        <w:jc w:val="both"/>
        <w:rPr>
          <w:sz w:val="28"/>
          <w:szCs w:val="28"/>
        </w:rPr>
      </w:pPr>
      <w:r w:rsidRPr="000671A1">
        <w:rPr>
          <w:sz w:val="28"/>
          <w:szCs w:val="28"/>
        </w:rPr>
        <w:t>2</w:t>
      </w:r>
      <w:r w:rsidR="000671A1">
        <w:rPr>
          <w:sz w:val="28"/>
          <w:szCs w:val="28"/>
        </w:rPr>
        <w:t>4</w:t>
      </w:r>
      <w:r w:rsidRPr="000671A1">
        <w:rPr>
          <w:sz w:val="28"/>
          <w:szCs w:val="28"/>
        </w:rPr>
        <w:t>. Информацию о деятельности организации рекомендуется размещать на официальном сайте организации в сети "Интернет", в том числе в формате открытых данных (xml, csv).</w:t>
      </w:r>
    </w:p>
    <w:p w:rsidR="00182EB2" w:rsidRPr="000671A1" w:rsidRDefault="00182EB2" w:rsidP="000671A1">
      <w:pPr>
        <w:pStyle w:val="a3"/>
        <w:ind w:firstLine="708"/>
        <w:jc w:val="both"/>
        <w:rPr>
          <w:sz w:val="28"/>
          <w:szCs w:val="28"/>
        </w:rPr>
      </w:pPr>
      <w:r w:rsidRPr="000671A1">
        <w:rPr>
          <w:sz w:val="28"/>
          <w:szCs w:val="28"/>
        </w:rPr>
        <w:t>2</w:t>
      </w:r>
      <w:r w:rsidR="000671A1">
        <w:rPr>
          <w:sz w:val="28"/>
          <w:szCs w:val="28"/>
        </w:rPr>
        <w:t>5</w:t>
      </w:r>
      <w:r w:rsidRPr="000671A1">
        <w:rPr>
          <w:sz w:val="28"/>
          <w:szCs w:val="28"/>
        </w:rPr>
        <w:t>. Проведение независимой оценки показателей качества работы организаций рекомендуется осуществлять последовательно в 4 этапа.</w:t>
      </w:r>
    </w:p>
    <w:p w:rsidR="00182EB2" w:rsidRPr="000671A1" w:rsidRDefault="00182EB2" w:rsidP="000671A1">
      <w:pPr>
        <w:pStyle w:val="a3"/>
        <w:ind w:firstLine="708"/>
        <w:jc w:val="both"/>
        <w:rPr>
          <w:sz w:val="28"/>
          <w:szCs w:val="28"/>
        </w:rPr>
      </w:pPr>
      <w:bookmarkStart w:id="4" w:name="Par128"/>
      <w:bookmarkEnd w:id="4"/>
      <w:r w:rsidRPr="000671A1">
        <w:rPr>
          <w:sz w:val="28"/>
          <w:szCs w:val="28"/>
        </w:rPr>
        <w:t>2</w:t>
      </w:r>
      <w:r w:rsidR="000671A1">
        <w:rPr>
          <w:sz w:val="28"/>
          <w:szCs w:val="28"/>
        </w:rPr>
        <w:t>6</w:t>
      </w:r>
      <w:r w:rsidRPr="000671A1">
        <w:rPr>
          <w:sz w:val="28"/>
          <w:szCs w:val="28"/>
        </w:rPr>
        <w:t>. На первом "организационном" этапе осуществляются следующие мероприятия:</w:t>
      </w:r>
    </w:p>
    <w:p w:rsidR="00182EB2" w:rsidRPr="000671A1" w:rsidRDefault="00182EB2" w:rsidP="000671A1">
      <w:pPr>
        <w:pStyle w:val="a3"/>
        <w:ind w:firstLine="708"/>
        <w:jc w:val="both"/>
        <w:rPr>
          <w:sz w:val="28"/>
          <w:szCs w:val="28"/>
        </w:rPr>
      </w:pPr>
      <w:r w:rsidRPr="000671A1">
        <w:rPr>
          <w:sz w:val="28"/>
          <w:szCs w:val="28"/>
        </w:rPr>
        <w:t>1) определение (при необходимости дополнение) Перечня в текущем периоде;</w:t>
      </w:r>
    </w:p>
    <w:p w:rsidR="00182EB2" w:rsidRPr="000671A1" w:rsidRDefault="00182EB2" w:rsidP="000671A1">
      <w:pPr>
        <w:pStyle w:val="a3"/>
        <w:ind w:firstLine="708"/>
        <w:jc w:val="both"/>
        <w:rPr>
          <w:sz w:val="28"/>
          <w:szCs w:val="28"/>
        </w:rPr>
      </w:pPr>
      <w:r w:rsidRPr="000671A1">
        <w:rPr>
          <w:sz w:val="28"/>
          <w:szCs w:val="28"/>
        </w:rPr>
        <w:t xml:space="preserve">2) уточнение (дополнение) при необходимости показателей качества работы организаций </w:t>
      </w:r>
      <w:r w:rsidR="000671A1" w:rsidRPr="000671A1">
        <w:rPr>
          <w:sz w:val="28"/>
          <w:szCs w:val="28"/>
        </w:rPr>
        <w:t>;</w:t>
      </w:r>
    </w:p>
    <w:p w:rsidR="00182EB2" w:rsidRPr="000671A1" w:rsidRDefault="00182EB2" w:rsidP="000671A1">
      <w:pPr>
        <w:pStyle w:val="a3"/>
        <w:ind w:firstLine="708"/>
        <w:jc w:val="both"/>
        <w:rPr>
          <w:sz w:val="28"/>
          <w:szCs w:val="28"/>
        </w:rPr>
      </w:pPr>
      <w:r w:rsidRPr="000671A1">
        <w:rPr>
          <w:sz w:val="28"/>
          <w:szCs w:val="28"/>
        </w:rPr>
        <w:t>3) определение методов сбора первичной информации и уточнение требований к методикам их применения.</w:t>
      </w:r>
    </w:p>
    <w:p w:rsidR="00182EB2" w:rsidRPr="000671A1" w:rsidRDefault="00182EB2" w:rsidP="000671A1">
      <w:pPr>
        <w:pStyle w:val="a3"/>
        <w:ind w:firstLine="708"/>
        <w:jc w:val="both"/>
        <w:rPr>
          <w:sz w:val="28"/>
          <w:szCs w:val="28"/>
        </w:rPr>
      </w:pPr>
      <w:r w:rsidRPr="000671A1">
        <w:rPr>
          <w:sz w:val="28"/>
          <w:szCs w:val="28"/>
        </w:rPr>
        <w:t>2</w:t>
      </w:r>
      <w:r w:rsidR="000671A1">
        <w:rPr>
          <w:sz w:val="28"/>
          <w:szCs w:val="28"/>
        </w:rPr>
        <w:t>7</w:t>
      </w:r>
      <w:r w:rsidRPr="000671A1">
        <w:rPr>
          <w:sz w:val="28"/>
          <w:szCs w:val="28"/>
        </w:rPr>
        <w:t>. На втором "подготовительном" этапе:</w:t>
      </w:r>
    </w:p>
    <w:p w:rsidR="00182EB2" w:rsidRPr="000671A1" w:rsidRDefault="00182EB2" w:rsidP="000671A1">
      <w:pPr>
        <w:pStyle w:val="a3"/>
        <w:ind w:firstLine="708"/>
        <w:jc w:val="both"/>
        <w:rPr>
          <w:sz w:val="28"/>
          <w:szCs w:val="28"/>
        </w:rPr>
      </w:pPr>
      <w:r w:rsidRPr="000671A1">
        <w:rPr>
          <w:sz w:val="28"/>
          <w:szCs w:val="28"/>
        </w:rPr>
        <w:t>1) проводится анализ нормативно-правовой базы, мнений представителей получателей социальных услуг, открытых источников информации с целью составления предварительного перечня проблем для изучения;</w:t>
      </w:r>
    </w:p>
    <w:p w:rsidR="00182EB2" w:rsidRPr="000671A1" w:rsidRDefault="00182EB2" w:rsidP="000671A1">
      <w:pPr>
        <w:pStyle w:val="a3"/>
        <w:ind w:firstLine="708"/>
        <w:jc w:val="both"/>
        <w:rPr>
          <w:sz w:val="28"/>
          <w:szCs w:val="28"/>
        </w:rPr>
      </w:pPr>
      <w:r w:rsidRPr="000671A1">
        <w:rPr>
          <w:sz w:val="28"/>
          <w:szCs w:val="28"/>
        </w:rPr>
        <w:t>2) осуществляется разработка методик и инструментария сбора первичной информации, анкет.</w:t>
      </w:r>
    </w:p>
    <w:p w:rsidR="00182EB2" w:rsidRPr="000671A1" w:rsidRDefault="000671A1" w:rsidP="000671A1">
      <w:pPr>
        <w:pStyle w:val="a3"/>
        <w:ind w:firstLine="708"/>
        <w:jc w:val="both"/>
        <w:rPr>
          <w:sz w:val="28"/>
          <w:szCs w:val="28"/>
        </w:rPr>
      </w:pPr>
      <w:r>
        <w:rPr>
          <w:sz w:val="28"/>
          <w:szCs w:val="28"/>
        </w:rPr>
        <w:t>28</w:t>
      </w:r>
      <w:r w:rsidR="00182EB2" w:rsidRPr="000671A1">
        <w:rPr>
          <w:sz w:val="28"/>
          <w:szCs w:val="28"/>
        </w:rPr>
        <w:t>. На третьем "сбор первичной информации" этапе рекомендуется осуществлять:</w:t>
      </w:r>
    </w:p>
    <w:p w:rsidR="00182EB2" w:rsidRPr="000671A1" w:rsidRDefault="00182EB2" w:rsidP="000671A1">
      <w:pPr>
        <w:pStyle w:val="a3"/>
        <w:ind w:firstLine="708"/>
        <w:jc w:val="both"/>
        <w:rPr>
          <w:sz w:val="28"/>
          <w:szCs w:val="28"/>
        </w:rPr>
      </w:pPr>
      <w:r w:rsidRPr="000671A1">
        <w:rPr>
          <w:sz w:val="28"/>
          <w:szCs w:val="28"/>
        </w:rPr>
        <w:lastRenderedPageBreak/>
        <w:t>1) анализ нормативных правовых актов, регулирующих деятельность организаций, с целью определения или уточнения, учета динамики нормативно устанавливаемых значений оцениваемых параметров и показателей деятельности организации;</w:t>
      </w:r>
    </w:p>
    <w:p w:rsidR="00182EB2" w:rsidRPr="000671A1" w:rsidRDefault="00182EB2" w:rsidP="000671A1">
      <w:pPr>
        <w:pStyle w:val="a3"/>
        <w:ind w:firstLine="708"/>
        <w:jc w:val="both"/>
        <w:rPr>
          <w:sz w:val="28"/>
          <w:szCs w:val="28"/>
        </w:rPr>
      </w:pPr>
      <w:r w:rsidRPr="000671A1">
        <w:rPr>
          <w:sz w:val="28"/>
          <w:szCs w:val="28"/>
        </w:rPr>
        <w:t>2) проведение исследования - сбор первичных данных и их обработка в соответствии с разработанными методами, выбранными или разработанными методиками;</w:t>
      </w:r>
    </w:p>
    <w:p w:rsidR="00182EB2" w:rsidRPr="000671A1" w:rsidRDefault="00182EB2" w:rsidP="000671A1">
      <w:pPr>
        <w:pStyle w:val="a3"/>
        <w:ind w:firstLine="708"/>
        <w:jc w:val="both"/>
        <w:rPr>
          <w:sz w:val="28"/>
          <w:szCs w:val="28"/>
        </w:rPr>
      </w:pPr>
      <w:r w:rsidRPr="000671A1">
        <w:rPr>
          <w:sz w:val="28"/>
          <w:szCs w:val="28"/>
        </w:rPr>
        <w:t>3) сбор статистических данных;</w:t>
      </w:r>
    </w:p>
    <w:p w:rsidR="00182EB2" w:rsidRPr="000671A1" w:rsidRDefault="00182EB2" w:rsidP="000671A1">
      <w:pPr>
        <w:pStyle w:val="a3"/>
        <w:ind w:firstLine="708"/>
        <w:jc w:val="both"/>
        <w:rPr>
          <w:sz w:val="28"/>
          <w:szCs w:val="28"/>
        </w:rPr>
      </w:pPr>
      <w:r w:rsidRPr="000671A1">
        <w:rPr>
          <w:sz w:val="28"/>
          <w:szCs w:val="28"/>
        </w:rPr>
        <w:t>4) проведение анкетирования (опросов);</w:t>
      </w:r>
    </w:p>
    <w:p w:rsidR="00182EB2" w:rsidRPr="000671A1" w:rsidRDefault="00182EB2" w:rsidP="000671A1">
      <w:pPr>
        <w:pStyle w:val="a3"/>
        <w:ind w:firstLine="708"/>
        <w:jc w:val="both"/>
        <w:rPr>
          <w:sz w:val="28"/>
          <w:szCs w:val="28"/>
        </w:rPr>
      </w:pPr>
      <w:r w:rsidRPr="000671A1">
        <w:rPr>
          <w:sz w:val="28"/>
          <w:szCs w:val="28"/>
        </w:rPr>
        <w:t>5) независимый выборочный контроль исполнителей, осуществляющих сбор первичной информации;</w:t>
      </w:r>
    </w:p>
    <w:p w:rsidR="00182EB2" w:rsidRPr="000671A1" w:rsidRDefault="00182EB2" w:rsidP="000671A1">
      <w:pPr>
        <w:pStyle w:val="a3"/>
        <w:ind w:firstLine="708"/>
        <w:jc w:val="both"/>
        <w:rPr>
          <w:sz w:val="28"/>
          <w:szCs w:val="28"/>
        </w:rPr>
      </w:pPr>
      <w:r w:rsidRPr="000671A1">
        <w:rPr>
          <w:sz w:val="28"/>
          <w:szCs w:val="28"/>
        </w:rPr>
        <w:t>6) формирование итоговых массивов данных, заполнение отчетных форм представления информации.</w:t>
      </w:r>
    </w:p>
    <w:p w:rsidR="00182EB2" w:rsidRPr="000671A1" w:rsidRDefault="000671A1" w:rsidP="000671A1">
      <w:pPr>
        <w:pStyle w:val="a3"/>
        <w:ind w:firstLine="708"/>
        <w:jc w:val="both"/>
        <w:rPr>
          <w:sz w:val="28"/>
          <w:szCs w:val="28"/>
        </w:rPr>
      </w:pPr>
      <w:r>
        <w:rPr>
          <w:sz w:val="28"/>
          <w:szCs w:val="28"/>
        </w:rPr>
        <w:t>29</w:t>
      </w:r>
      <w:r w:rsidR="00182EB2" w:rsidRPr="000671A1">
        <w:rPr>
          <w:sz w:val="28"/>
          <w:szCs w:val="28"/>
        </w:rPr>
        <w:t>. На четвертом "анализ и оценка качества работы организаций " этапе рекомендуется обеспечить:</w:t>
      </w:r>
    </w:p>
    <w:p w:rsidR="00182EB2" w:rsidRPr="000671A1" w:rsidRDefault="00182EB2" w:rsidP="000671A1">
      <w:pPr>
        <w:pStyle w:val="a3"/>
        <w:ind w:firstLine="708"/>
        <w:jc w:val="both"/>
        <w:rPr>
          <w:sz w:val="28"/>
          <w:szCs w:val="28"/>
        </w:rPr>
      </w:pPr>
      <w:r w:rsidRPr="000671A1">
        <w:rPr>
          <w:sz w:val="28"/>
          <w:szCs w:val="28"/>
        </w:rPr>
        <w:t>1) систематизацию выявленных проблем деятельности организации;</w:t>
      </w:r>
    </w:p>
    <w:p w:rsidR="00182EB2" w:rsidRPr="000671A1" w:rsidRDefault="00182EB2" w:rsidP="000671A1">
      <w:pPr>
        <w:pStyle w:val="a3"/>
        <w:ind w:firstLine="708"/>
        <w:jc w:val="both"/>
        <w:rPr>
          <w:sz w:val="28"/>
          <w:szCs w:val="28"/>
        </w:rPr>
      </w:pPr>
      <w:r w:rsidRPr="000671A1">
        <w:rPr>
          <w:sz w:val="28"/>
          <w:szCs w:val="28"/>
        </w:rPr>
        <w:t>2) сопоставление фактических и нормативно установленных значений исследуемых параметров;</w:t>
      </w:r>
    </w:p>
    <w:p w:rsidR="00182EB2" w:rsidRPr="000671A1" w:rsidRDefault="00182EB2" w:rsidP="000671A1">
      <w:pPr>
        <w:pStyle w:val="a3"/>
        <w:ind w:firstLine="708"/>
        <w:jc w:val="both"/>
        <w:rPr>
          <w:sz w:val="28"/>
          <w:szCs w:val="28"/>
        </w:rPr>
      </w:pPr>
      <w:r w:rsidRPr="000671A1">
        <w:rPr>
          <w:sz w:val="28"/>
          <w:szCs w:val="28"/>
        </w:rPr>
        <w:t>3) выявление территориальных и иных особенностей исследуемых пар</w:t>
      </w:r>
      <w:r w:rsidR="000671A1" w:rsidRPr="000671A1">
        <w:rPr>
          <w:sz w:val="28"/>
          <w:szCs w:val="28"/>
        </w:rPr>
        <w:t>аметров деятельности организаци</w:t>
      </w:r>
      <w:r w:rsidRPr="000671A1">
        <w:rPr>
          <w:sz w:val="28"/>
          <w:szCs w:val="28"/>
        </w:rPr>
        <w:t xml:space="preserve"> </w:t>
      </w:r>
      <w:r w:rsidR="000671A1" w:rsidRPr="000671A1">
        <w:rPr>
          <w:sz w:val="28"/>
          <w:szCs w:val="28"/>
        </w:rPr>
        <w:t>;</w:t>
      </w:r>
    </w:p>
    <w:p w:rsidR="00182EB2" w:rsidRPr="000671A1" w:rsidRDefault="00182EB2" w:rsidP="000671A1">
      <w:pPr>
        <w:pStyle w:val="a3"/>
        <w:ind w:firstLine="708"/>
        <w:jc w:val="both"/>
        <w:rPr>
          <w:sz w:val="28"/>
          <w:szCs w:val="28"/>
        </w:rPr>
      </w:pPr>
      <w:r w:rsidRPr="000671A1">
        <w:rPr>
          <w:sz w:val="28"/>
          <w:szCs w:val="28"/>
        </w:rPr>
        <w:t>4) анализ динамики значений исследуемых параметров и показателей;</w:t>
      </w:r>
    </w:p>
    <w:p w:rsidR="00182EB2" w:rsidRPr="000671A1" w:rsidRDefault="00182EB2" w:rsidP="000671A1">
      <w:pPr>
        <w:pStyle w:val="a3"/>
        <w:ind w:firstLine="708"/>
        <w:jc w:val="both"/>
        <w:rPr>
          <w:sz w:val="28"/>
          <w:szCs w:val="28"/>
        </w:rPr>
      </w:pPr>
      <w:r w:rsidRPr="000671A1">
        <w:rPr>
          <w:sz w:val="28"/>
          <w:szCs w:val="28"/>
        </w:rPr>
        <w:t>5) сопоставление нормативно установленных значений исследуемых параметров деятельности организаций с выявленными проблемами и ожиданиями получателей социальных услуг;</w:t>
      </w:r>
    </w:p>
    <w:p w:rsidR="00182EB2" w:rsidRPr="000671A1" w:rsidRDefault="00182EB2" w:rsidP="000671A1">
      <w:pPr>
        <w:pStyle w:val="a3"/>
        <w:ind w:firstLine="708"/>
        <w:jc w:val="both"/>
        <w:rPr>
          <w:sz w:val="28"/>
          <w:szCs w:val="28"/>
        </w:rPr>
      </w:pPr>
      <w:r w:rsidRPr="000671A1">
        <w:rPr>
          <w:sz w:val="28"/>
          <w:szCs w:val="28"/>
        </w:rPr>
        <w:t>6) расчет интегральной оценки качества работы организаций и формирование рейтинга;</w:t>
      </w:r>
    </w:p>
    <w:p w:rsidR="00182EB2" w:rsidRPr="000671A1" w:rsidRDefault="00182EB2" w:rsidP="000671A1">
      <w:pPr>
        <w:pStyle w:val="a3"/>
        <w:ind w:firstLine="708"/>
        <w:jc w:val="both"/>
        <w:rPr>
          <w:sz w:val="28"/>
          <w:szCs w:val="28"/>
        </w:rPr>
      </w:pPr>
      <w:r w:rsidRPr="000671A1">
        <w:rPr>
          <w:sz w:val="28"/>
          <w:szCs w:val="28"/>
        </w:rPr>
        <w:t>7) общественное обсуждение результатов независимой оценки в отчетном периоде и разработка предложений по улучшению качества работы организаций;</w:t>
      </w:r>
    </w:p>
    <w:p w:rsidR="00182EB2" w:rsidRPr="000671A1" w:rsidRDefault="00182EB2" w:rsidP="000671A1">
      <w:pPr>
        <w:pStyle w:val="a3"/>
        <w:ind w:firstLine="708"/>
        <w:jc w:val="both"/>
        <w:rPr>
          <w:sz w:val="28"/>
          <w:szCs w:val="28"/>
        </w:rPr>
      </w:pPr>
      <w:r w:rsidRPr="000671A1">
        <w:rPr>
          <w:sz w:val="28"/>
          <w:szCs w:val="28"/>
        </w:rPr>
        <w:t>8) публикацию результатов независимой оценки, в том числе рейтингов.</w:t>
      </w:r>
    </w:p>
    <w:p w:rsidR="00182EB2" w:rsidRPr="000671A1" w:rsidRDefault="00182EB2" w:rsidP="000671A1">
      <w:pPr>
        <w:pStyle w:val="a3"/>
        <w:ind w:firstLine="708"/>
        <w:jc w:val="both"/>
        <w:rPr>
          <w:sz w:val="28"/>
          <w:szCs w:val="28"/>
        </w:rPr>
      </w:pPr>
      <w:r w:rsidRPr="000671A1">
        <w:rPr>
          <w:sz w:val="28"/>
          <w:szCs w:val="28"/>
        </w:rPr>
        <w:t>3</w:t>
      </w:r>
      <w:r w:rsidR="000671A1">
        <w:rPr>
          <w:sz w:val="28"/>
          <w:szCs w:val="28"/>
        </w:rPr>
        <w:t>0</w:t>
      </w:r>
      <w:r w:rsidRPr="000671A1">
        <w:rPr>
          <w:sz w:val="28"/>
          <w:szCs w:val="28"/>
        </w:rPr>
        <w:t>. Рейтинг формируется путем упорядочивания присвоенных организациям порядковых номеров.</w:t>
      </w:r>
    </w:p>
    <w:p w:rsidR="000671A1" w:rsidRDefault="000671A1" w:rsidP="00182EB2">
      <w:pPr>
        <w:pStyle w:val="ConsPlusNormal"/>
        <w:ind w:firstLine="540"/>
        <w:jc w:val="both"/>
      </w:pPr>
    </w:p>
    <w:p w:rsidR="000671A1" w:rsidRDefault="000671A1" w:rsidP="000671A1"/>
    <w:tbl>
      <w:tblPr>
        <w:tblW w:w="0" w:type="auto"/>
        <w:tblInd w:w="62" w:type="dxa"/>
        <w:tblLayout w:type="fixed"/>
        <w:tblCellMar>
          <w:top w:w="102" w:type="dxa"/>
          <w:left w:w="62" w:type="dxa"/>
          <w:bottom w:w="102" w:type="dxa"/>
          <w:right w:w="62" w:type="dxa"/>
        </w:tblCellMar>
        <w:tblLook w:val="0000"/>
      </w:tblPr>
      <w:tblGrid>
        <w:gridCol w:w="5100"/>
        <w:gridCol w:w="4560"/>
      </w:tblGrid>
      <w:tr w:rsidR="000671A1" w:rsidRPr="000671A1" w:rsidTr="00775332">
        <w:tc>
          <w:tcPr>
            <w:tcW w:w="510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r w:rsidRPr="000671A1">
              <w:rPr>
                <w:sz w:val="28"/>
                <w:szCs w:val="28"/>
              </w:rPr>
              <w:t>Общий критерий</w:t>
            </w:r>
          </w:p>
        </w:tc>
        <w:tc>
          <w:tcPr>
            <w:tcW w:w="456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r w:rsidRPr="000671A1">
              <w:rPr>
                <w:sz w:val="28"/>
                <w:szCs w:val="28"/>
              </w:rPr>
              <w:t>Значимость</w:t>
            </w:r>
          </w:p>
        </w:tc>
      </w:tr>
      <w:tr w:rsidR="000671A1" w:rsidRPr="000671A1" w:rsidTr="00775332">
        <w:tc>
          <w:tcPr>
            <w:tcW w:w="510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r w:rsidRPr="000671A1">
              <w:rPr>
                <w:sz w:val="28"/>
                <w:szCs w:val="28"/>
              </w:rPr>
              <w:t xml:space="preserve">Открытость и доступность информации об организации </w:t>
            </w:r>
          </w:p>
        </w:tc>
        <w:tc>
          <w:tcPr>
            <w:tcW w:w="456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p>
        </w:tc>
      </w:tr>
      <w:tr w:rsidR="000671A1" w:rsidRPr="000671A1" w:rsidTr="00775332">
        <w:tc>
          <w:tcPr>
            <w:tcW w:w="510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r w:rsidRPr="000671A1">
              <w:rPr>
                <w:sz w:val="28"/>
                <w:szCs w:val="28"/>
              </w:rPr>
              <w:t>Комфортность условий и доступность получения социальных услуг, в том числе для граждан с ограниченными возможностями здоровья</w:t>
            </w:r>
          </w:p>
        </w:tc>
        <w:tc>
          <w:tcPr>
            <w:tcW w:w="456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p>
        </w:tc>
      </w:tr>
      <w:tr w:rsidR="000671A1" w:rsidRPr="000671A1" w:rsidTr="00775332">
        <w:tc>
          <w:tcPr>
            <w:tcW w:w="510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r w:rsidRPr="000671A1">
              <w:rPr>
                <w:sz w:val="28"/>
                <w:szCs w:val="28"/>
              </w:rPr>
              <w:t>Время ожидания в очереди при получении социальных услуг</w:t>
            </w:r>
          </w:p>
        </w:tc>
        <w:tc>
          <w:tcPr>
            <w:tcW w:w="456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p>
        </w:tc>
      </w:tr>
      <w:tr w:rsidR="000671A1" w:rsidRPr="000671A1" w:rsidTr="00775332">
        <w:tc>
          <w:tcPr>
            <w:tcW w:w="510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r w:rsidRPr="000671A1">
              <w:rPr>
                <w:sz w:val="28"/>
                <w:szCs w:val="28"/>
              </w:rPr>
              <w:lastRenderedPageBreak/>
              <w:t xml:space="preserve">Доброжелательность, вежливость и компетентность работников организации </w:t>
            </w:r>
          </w:p>
        </w:tc>
        <w:tc>
          <w:tcPr>
            <w:tcW w:w="456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p>
        </w:tc>
      </w:tr>
      <w:tr w:rsidR="000671A1" w:rsidRPr="000671A1" w:rsidTr="00775332">
        <w:tc>
          <w:tcPr>
            <w:tcW w:w="510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r w:rsidRPr="000671A1">
              <w:rPr>
                <w:sz w:val="28"/>
                <w:szCs w:val="28"/>
              </w:rPr>
              <w:t xml:space="preserve">Удовлетворенность качеством обслуживания в организации </w:t>
            </w:r>
          </w:p>
        </w:tc>
        <w:tc>
          <w:tcPr>
            <w:tcW w:w="4560" w:type="dxa"/>
            <w:tcBorders>
              <w:top w:val="single" w:sz="4" w:space="0" w:color="auto"/>
              <w:left w:val="single" w:sz="4" w:space="0" w:color="auto"/>
              <w:bottom w:val="single" w:sz="4" w:space="0" w:color="auto"/>
              <w:right w:val="single" w:sz="4" w:space="0" w:color="auto"/>
            </w:tcBorders>
          </w:tcPr>
          <w:p w:rsidR="000671A1" w:rsidRPr="000671A1" w:rsidRDefault="000671A1" w:rsidP="000671A1">
            <w:pPr>
              <w:pStyle w:val="a3"/>
              <w:rPr>
                <w:sz w:val="28"/>
                <w:szCs w:val="28"/>
              </w:rPr>
            </w:pPr>
          </w:p>
        </w:tc>
      </w:tr>
    </w:tbl>
    <w:p w:rsidR="000671A1" w:rsidRDefault="000671A1" w:rsidP="00182EB2">
      <w:pPr>
        <w:pStyle w:val="ConsPlusNormal"/>
        <w:ind w:firstLine="540"/>
        <w:jc w:val="both"/>
      </w:pPr>
    </w:p>
    <w:p w:rsidR="00182EB2" w:rsidRPr="00EF6916" w:rsidRDefault="000671A1" w:rsidP="00EF6916">
      <w:pPr>
        <w:pStyle w:val="a3"/>
        <w:ind w:firstLine="540"/>
        <w:jc w:val="both"/>
        <w:rPr>
          <w:sz w:val="28"/>
          <w:szCs w:val="28"/>
        </w:rPr>
      </w:pPr>
      <w:r w:rsidRPr="00EF6916">
        <w:rPr>
          <w:sz w:val="28"/>
          <w:szCs w:val="28"/>
        </w:rPr>
        <w:t>31</w:t>
      </w:r>
      <w:r w:rsidR="00182EB2" w:rsidRPr="00EF6916">
        <w:rPr>
          <w:sz w:val="28"/>
          <w:szCs w:val="28"/>
        </w:rPr>
        <w:t xml:space="preserve">. По итогам проведения независимой оценки </w:t>
      </w:r>
      <w:r w:rsidR="00EF6916" w:rsidRPr="00EF6916">
        <w:rPr>
          <w:sz w:val="28"/>
          <w:szCs w:val="28"/>
        </w:rPr>
        <w:t>О</w:t>
      </w:r>
      <w:r w:rsidR="00182EB2" w:rsidRPr="00EF6916">
        <w:rPr>
          <w:sz w:val="28"/>
          <w:szCs w:val="28"/>
        </w:rPr>
        <w:t>бщественный совет разрабатывает и представляет оцениваемым организациям предложения по улучшению качества их работы.</w:t>
      </w:r>
    </w:p>
    <w:p w:rsidR="00182EB2" w:rsidRPr="00EF6916" w:rsidRDefault="00EF6916" w:rsidP="00EF6916">
      <w:pPr>
        <w:pStyle w:val="a3"/>
        <w:ind w:firstLine="540"/>
        <w:jc w:val="both"/>
        <w:rPr>
          <w:sz w:val="28"/>
          <w:szCs w:val="28"/>
        </w:rPr>
      </w:pPr>
      <w:r w:rsidRPr="00EF6916">
        <w:rPr>
          <w:sz w:val="28"/>
          <w:szCs w:val="28"/>
        </w:rPr>
        <w:t>32</w:t>
      </w:r>
      <w:r w:rsidR="00182EB2" w:rsidRPr="00EF6916">
        <w:rPr>
          <w:sz w:val="28"/>
          <w:szCs w:val="28"/>
        </w:rPr>
        <w:t>. По представленным общественным советом предложениям организации разрабатывают и утверждают планы мероприятий по улучшению качества своей работы (далее - планы мероприятий).</w:t>
      </w:r>
    </w:p>
    <w:p w:rsidR="00182EB2" w:rsidRPr="00EF6916" w:rsidRDefault="00182EB2" w:rsidP="00EF6916">
      <w:pPr>
        <w:pStyle w:val="a3"/>
        <w:ind w:firstLine="540"/>
        <w:jc w:val="both"/>
        <w:rPr>
          <w:sz w:val="28"/>
          <w:szCs w:val="28"/>
        </w:rPr>
      </w:pPr>
      <w:r w:rsidRPr="00EF6916">
        <w:rPr>
          <w:sz w:val="28"/>
          <w:szCs w:val="28"/>
        </w:rPr>
        <w:t>3</w:t>
      </w:r>
      <w:r w:rsidR="00EF6916" w:rsidRPr="00EF6916">
        <w:rPr>
          <w:sz w:val="28"/>
          <w:szCs w:val="28"/>
        </w:rPr>
        <w:t>3</w:t>
      </w:r>
      <w:r w:rsidRPr="00EF6916">
        <w:rPr>
          <w:sz w:val="28"/>
          <w:szCs w:val="28"/>
        </w:rPr>
        <w:t xml:space="preserve">. Организации </w:t>
      </w:r>
      <w:r w:rsidR="00EF6916" w:rsidRPr="00EF6916">
        <w:rPr>
          <w:sz w:val="28"/>
          <w:szCs w:val="28"/>
        </w:rPr>
        <w:t>3</w:t>
      </w:r>
      <w:r w:rsidRPr="00EF6916">
        <w:rPr>
          <w:sz w:val="28"/>
          <w:szCs w:val="28"/>
        </w:rPr>
        <w:t xml:space="preserve"> размещают планы мероприятий на своих официальных сайтах в сети "Интернет" (при наличии сайтов) и обеспечивают их выполнение.</w:t>
      </w:r>
    </w:p>
    <w:p w:rsidR="00182EB2" w:rsidRPr="00EF6916" w:rsidRDefault="00182EB2" w:rsidP="00EF6916">
      <w:pPr>
        <w:pStyle w:val="a3"/>
        <w:ind w:firstLine="540"/>
        <w:jc w:val="both"/>
        <w:rPr>
          <w:sz w:val="28"/>
          <w:szCs w:val="28"/>
        </w:rPr>
      </w:pPr>
      <w:r w:rsidRPr="00EF6916">
        <w:rPr>
          <w:sz w:val="28"/>
          <w:szCs w:val="28"/>
        </w:rPr>
        <w:t>3</w:t>
      </w:r>
      <w:r w:rsidR="00EF6916" w:rsidRPr="00EF6916">
        <w:rPr>
          <w:sz w:val="28"/>
          <w:szCs w:val="28"/>
        </w:rPr>
        <w:t>3</w:t>
      </w:r>
      <w:r w:rsidRPr="00EF6916">
        <w:rPr>
          <w:sz w:val="28"/>
          <w:szCs w:val="28"/>
        </w:rPr>
        <w:t>. Результаты проведения независимой оценки направлены на:</w:t>
      </w:r>
    </w:p>
    <w:p w:rsidR="00182EB2" w:rsidRPr="00EF6916" w:rsidRDefault="00EF6916" w:rsidP="00EF6916">
      <w:pPr>
        <w:pStyle w:val="a3"/>
        <w:ind w:firstLine="540"/>
        <w:jc w:val="both"/>
        <w:rPr>
          <w:sz w:val="28"/>
          <w:szCs w:val="28"/>
        </w:rPr>
      </w:pPr>
      <w:r>
        <w:rPr>
          <w:sz w:val="28"/>
          <w:szCs w:val="28"/>
        </w:rPr>
        <w:t>-</w:t>
      </w:r>
      <w:r w:rsidR="00182EB2" w:rsidRPr="00EF6916">
        <w:rPr>
          <w:sz w:val="28"/>
          <w:szCs w:val="28"/>
        </w:rPr>
        <w:t>обеспечение получателей социальных услуг дополнительной информацией о качестве работы организаций,</w:t>
      </w:r>
      <w:r w:rsidRPr="00EF6916">
        <w:rPr>
          <w:sz w:val="28"/>
          <w:szCs w:val="28"/>
        </w:rPr>
        <w:t xml:space="preserve"> оказывающих социальные услуги</w:t>
      </w:r>
      <w:r w:rsidR="006A36F4">
        <w:rPr>
          <w:sz w:val="28"/>
          <w:szCs w:val="28"/>
        </w:rPr>
        <w:t>,</w:t>
      </w:r>
      <w:r w:rsidRPr="00EF6916">
        <w:rPr>
          <w:sz w:val="28"/>
          <w:szCs w:val="28"/>
        </w:rPr>
        <w:t xml:space="preserve"> </w:t>
      </w:r>
      <w:r w:rsidR="00182EB2" w:rsidRPr="00EF6916">
        <w:rPr>
          <w:sz w:val="28"/>
          <w:szCs w:val="28"/>
        </w:rPr>
        <w:t xml:space="preserve"> в том числе путем формирования рейтингов, в целях реализации принадлежащего получателям социальных услуг права выбора конкретной организации для получения социальных услуг;</w:t>
      </w:r>
    </w:p>
    <w:p w:rsidR="00182EB2" w:rsidRPr="00EF6916" w:rsidRDefault="00EF6916" w:rsidP="00EF6916">
      <w:pPr>
        <w:pStyle w:val="a3"/>
        <w:ind w:firstLine="540"/>
        <w:jc w:val="both"/>
        <w:rPr>
          <w:sz w:val="28"/>
          <w:szCs w:val="28"/>
        </w:rPr>
      </w:pPr>
      <w:r>
        <w:rPr>
          <w:sz w:val="28"/>
          <w:szCs w:val="28"/>
        </w:rPr>
        <w:t>-</w:t>
      </w:r>
      <w:r w:rsidR="00182EB2" w:rsidRPr="00EF6916">
        <w:rPr>
          <w:sz w:val="28"/>
          <w:szCs w:val="28"/>
        </w:rPr>
        <w:t>определение результативности деятельности организации</w:t>
      </w:r>
      <w:r w:rsidR="006A36F4" w:rsidRPr="00EF6916">
        <w:rPr>
          <w:sz w:val="28"/>
          <w:szCs w:val="28"/>
        </w:rPr>
        <w:t>, оказывающих социальные услуги</w:t>
      </w:r>
      <w:r w:rsidR="006A36F4">
        <w:rPr>
          <w:sz w:val="28"/>
          <w:szCs w:val="28"/>
        </w:rPr>
        <w:t>,</w:t>
      </w:r>
      <w:r w:rsidR="006A36F4" w:rsidRPr="00EF6916">
        <w:rPr>
          <w:sz w:val="28"/>
          <w:szCs w:val="28"/>
        </w:rPr>
        <w:t xml:space="preserve"> </w:t>
      </w:r>
      <w:r w:rsidR="00182EB2" w:rsidRPr="00EF6916">
        <w:rPr>
          <w:sz w:val="28"/>
          <w:szCs w:val="28"/>
        </w:rPr>
        <w:t xml:space="preserve"> и принятие своевременных мер по повышению эффективности или по оптимизации ее деятельности;</w:t>
      </w:r>
    </w:p>
    <w:p w:rsidR="00182EB2" w:rsidRPr="00EF6916" w:rsidRDefault="00EF6916" w:rsidP="00EF6916">
      <w:pPr>
        <w:pStyle w:val="a3"/>
        <w:ind w:firstLine="540"/>
        <w:jc w:val="both"/>
        <w:rPr>
          <w:sz w:val="28"/>
          <w:szCs w:val="28"/>
        </w:rPr>
      </w:pPr>
      <w:r>
        <w:rPr>
          <w:sz w:val="28"/>
          <w:szCs w:val="28"/>
        </w:rPr>
        <w:t>-</w:t>
      </w:r>
      <w:r w:rsidR="00182EB2" w:rsidRPr="00EF6916">
        <w:rPr>
          <w:sz w:val="28"/>
          <w:szCs w:val="28"/>
        </w:rPr>
        <w:t>своевременное выявление негативных факторов, влияющих на качество предоставления социальных услуг, и устранение их причин путем реализации планов мероприятий, а также осуществление стимулирования руководителей и работников</w:t>
      </w:r>
      <w:r w:rsidR="006A36F4">
        <w:rPr>
          <w:sz w:val="28"/>
          <w:szCs w:val="28"/>
        </w:rPr>
        <w:t xml:space="preserve"> организаций</w:t>
      </w:r>
      <w:r w:rsidR="006A36F4" w:rsidRPr="00EF6916">
        <w:rPr>
          <w:sz w:val="28"/>
          <w:szCs w:val="28"/>
        </w:rPr>
        <w:t>, оказывающих социальные услуги</w:t>
      </w:r>
      <w:r w:rsidR="00182EB2" w:rsidRPr="00EF6916">
        <w:rPr>
          <w:sz w:val="28"/>
          <w:szCs w:val="28"/>
        </w:rPr>
        <w:t>.</w:t>
      </w:r>
    </w:p>
    <w:p w:rsidR="00182EB2" w:rsidRDefault="00182EB2" w:rsidP="00182EB2">
      <w:pPr>
        <w:pStyle w:val="ConsPlusNormal"/>
        <w:ind w:firstLine="540"/>
        <w:jc w:val="both"/>
      </w:pPr>
    </w:p>
    <w:p w:rsidR="00182EB2" w:rsidRDefault="00182EB2" w:rsidP="00182EB2">
      <w:pPr>
        <w:pStyle w:val="ConsPlusNormal"/>
        <w:ind w:firstLine="540"/>
        <w:jc w:val="both"/>
      </w:pPr>
    </w:p>
    <w:p w:rsidR="00EF6916" w:rsidRDefault="00EF6916" w:rsidP="00182EB2">
      <w:pPr>
        <w:pStyle w:val="ConsPlusNormal"/>
        <w:ind w:firstLine="540"/>
        <w:jc w:val="both"/>
      </w:pPr>
    </w:p>
    <w:p w:rsidR="00EF6916" w:rsidRDefault="00EF6916" w:rsidP="00182EB2">
      <w:pPr>
        <w:pStyle w:val="ConsPlusNormal"/>
        <w:ind w:firstLine="540"/>
        <w:jc w:val="both"/>
      </w:pPr>
    </w:p>
    <w:p w:rsidR="00182EB2" w:rsidRDefault="00182EB2"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p w:rsidR="006A36F4" w:rsidRDefault="006A36F4" w:rsidP="00182EB2">
      <w:pPr>
        <w:pStyle w:val="ConsPlusNormal"/>
        <w:ind w:firstLine="540"/>
        <w:jc w:val="both"/>
      </w:pPr>
    </w:p>
    <w:sectPr w:rsidR="006A36F4" w:rsidSect="00354B5A">
      <w:pgSz w:w="11906" w:h="16838"/>
      <w:pgMar w:top="1134" w:right="850" w:bottom="1134"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750" w:rsidRDefault="00DF7750" w:rsidP="00182EB2">
      <w:pPr>
        <w:spacing w:after="0" w:line="240" w:lineRule="auto"/>
      </w:pPr>
      <w:r>
        <w:separator/>
      </w:r>
    </w:p>
  </w:endnote>
  <w:endnote w:type="continuationSeparator" w:id="1">
    <w:p w:rsidR="00DF7750" w:rsidRDefault="00DF7750" w:rsidP="00182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750" w:rsidRDefault="00DF7750" w:rsidP="00182EB2">
      <w:pPr>
        <w:spacing w:after="0" w:line="240" w:lineRule="auto"/>
      </w:pPr>
      <w:r>
        <w:separator/>
      </w:r>
    </w:p>
  </w:footnote>
  <w:footnote w:type="continuationSeparator" w:id="1">
    <w:p w:rsidR="00DF7750" w:rsidRDefault="00DF7750" w:rsidP="00182EB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2442"/>
    <w:rsid w:val="000465DA"/>
    <w:rsid w:val="000671A1"/>
    <w:rsid w:val="000916F0"/>
    <w:rsid w:val="000A2329"/>
    <w:rsid w:val="000B4334"/>
    <w:rsid w:val="001341EF"/>
    <w:rsid w:val="00134A76"/>
    <w:rsid w:val="00182EB2"/>
    <w:rsid w:val="00207446"/>
    <w:rsid w:val="00236A4B"/>
    <w:rsid w:val="002427B2"/>
    <w:rsid w:val="0024656F"/>
    <w:rsid w:val="002633CE"/>
    <w:rsid w:val="00280862"/>
    <w:rsid w:val="002B2F5B"/>
    <w:rsid w:val="002F38D5"/>
    <w:rsid w:val="0031217D"/>
    <w:rsid w:val="00354B5A"/>
    <w:rsid w:val="003B3140"/>
    <w:rsid w:val="003B60FB"/>
    <w:rsid w:val="003C178F"/>
    <w:rsid w:val="003E1EA0"/>
    <w:rsid w:val="0045124C"/>
    <w:rsid w:val="004743AF"/>
    <w:rsid w:val="004A5DDD"/>
    <w:rsid w:val="004C739B"/>
    <w:rsid w:val="004D60C5"/>
    <w:rsid w:val="004E3605"/>
    <w:rsid w:val="00515976"/>
    <w:rsid w:val="00521033"/>
    <w:rsid w:val="00532B19"/>
    <w:rsid w:val="00544EF2"/>
    <w:rsid w:val="00550ECF"/>
    <w:rsid w:val="00560483"/>
    <w:rsid w:val="005F6FC6"/>
    <w:rsid w:val="00680B77"/>
    <w:rsid w:val="006A36F4"/>
    <w:rsid w:val="006E56AC"/>
    <w:rsid w:val="00720C9F"/>
    <w:rsid w:val="00792F26"/>
    <w:rsid w:val="0085270D"/>
    <w:rsid w:val="008C0A95"/>
    <w:rsid w:val="008D12A6"/>
    <w:rsid w:val="009D279B"/>
    <w:rsid w:val="00A727FF"/>
    <w:rsid w:val="00A8481A"/>
    <w:rsid w:val="00AA7E0E"/>
    <w:rsid w:val="00AB23F6"/>
    <w:rsid w:val="00AB30C4"/>
    <w:rsid w:val="00AE4B6A"/>
    <w:rsid w:val="00B175D8"/>
    <w:rsid w:val="00BC0CB3"/>
    <w:rsid w:val="00C23224"/>
    <w:rsid w:val="00C73235"/>
    <w:rsid w:val="00C91C2F"/>
    <w:rsid w:val="00CA5C58"/>
    <w:rsid w:val="00CB7CD3"/>
    <w:rsid w:val="00CC6656"/>
    <w:rsid w:val="00CF2861"/>
    <w:rsid w:val="00CF2BFA"/>
    <w:rsid w:val="00D91EF7"/>
    <w:rsid w:val="00D91F64"/>
    <w:rsid w:val="00DD06C0"/>
    <w:rsid w:val="00DF6C72"/>
    <w:rsid w:val="00DF7750"/>
    <w:rsid w:val="00E174AD"/>
    <w:rsid w:val="00EA5596"/>
    <w:rsid w:val="00EB2EC9"/>
    <w:rsid w:val="00EF6916"/>
    <w:rsid w:val="00F0136C"/>
    <w:rsid w:val="00F172B6"/>
    <w:rsid w:val="00FA0F2C"/>
    <w:rsid w:val="00FA119C"/>
    <w:rsid w:val="00FD2442"/>
    <w:rsid w:val="00FD5CD2"/>
    <w:rsid w:val="00FF6DE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4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2442"/>
    <w:pPr>
      <w:suppressAutoHyphens/>
    </w:pPr>
    <w:rPr>
      <w:rFonts w:ascii="Times New Roman" w:hAnsi="Times New Roman"/>
      <w:lang w:eastAsia="ar-SA"/>
    </w:rPr>
  </w:style>
  <w:style w:type="character" w:styleId="a4">
    <w:name w:val="Hyperlink"/>
    <w:basedOn w:val="a0"/>
    <w:uiPriority w:val="99"/>
    <w:semiHidden/>
    <w:rsid w:val="008D12A6"/>
    <w:rPr>
      <w:rFonts w:cs="Times New Roman"/>
      <w:color w:val="0000FF"/>
      <w:u w:val="single"/>
    </w:rPr>
  </w:style>
  <w:style w:type="paragraph" w:styleId="a5">
    <w:name w:val="Balloon Text"/>
    <w:basedOn w:val="a"/>
    <w:link w:val="a6"/>
    <w:uiPriority w:val="99"/>
    <w:semiHidden/>
    <w:rsid w:val="00EB2EC9"/>
    <w:rPr>
      <w:rFonts w:ascii="Tahoma" w:hAnsi="Tahoma" w:cs="Tahoma"/>
      <w:sz w:val="16"/>
      <w:szCs w:val="16"/>
    </w:rPr>
  </w:style>
  <w:style w:type="character" w:customStyle="1" w:styleId="a6">
    <w:name w:val="Текст выноски Знак"/>
    <w:basedOn w:val="a0"/>
    <w:link w:val="a5"/>
    <w:uiPriority w:val="99"/>
    <w:semiHidden/>
    <w:locked/>
    <w:rsid w:val="00280862"/>
    <w:rPr>
      <w:rFonts w:ascii="Times New Roman" w:hAnsi="Times New Roman" w:cs="Times New Roman"/>
      <w:sz w:val="2"/>
    </w:rPr>
  </w:style>
  <w:style w:type="paragraph" w:styleId="a7">
    <w:name w:val="Body Text Indent"/>
    <w:basedOn w:val="a"/>
    <w:link w:val="a8"/>
    <w:rsid w:val="00134A76"/>
    <w:pPr>
      <w:spacing w:after="0" w:line="240" w:lineRule="auto"/>
      <w:ind w:firstLine="720"/>
      <w:jc w:val="both"/>
    </w:pPr>
    <w:rPr>
      <w:rFonts w:ascii="Times New Roman" w:hAnsi="Times New Roman"/>
      <w:sz w:val="24"/>
      <w:szCs w:val="20"/>
    </w:rPr>
  </w:style>
  <w:style w:type="character" w:customStyle="1" w:styleId="a8">
    <w:name w:val="Основной текст с отступом Знак"/>
    <w:basedOn w:val="a0"/>
    <w:link w:val="a7"/>
    <w:rsid w:val="00134A76"/>
    <w:rPr>
      <w:rFonts w:ascii="Times New Roman" w:hAnsi="Times New Roman"/>
      <w:sz w:val="24"/>
    </w:rPr>
  </w:style>
  <w:style w:type="paragraph" w:customStyle="1" w:styleId="ConsPlusNormal">
    <w:name w:val="ConsPlusNormal"/>
    <w:rsid w:val="0024656F"/>
    <w:pPr>
      <w:autoSpaceDE w:val="0"/>
      <w:autoSpaceDN w:val="0"/>
      <w:adjustRightInd w:val="0"/>
    </w:pPr>
    <w:rPr>
      <w:rFonts w:ascii="Arial" w:hAnsi="Arial" w:cs="Arial"/>
    </w:rPr>
  </w:style>
  <w:style w:type="paragraph" w:styleId="a9">
    <w:name w:val="List Paragraph"/>
    <w:basedOn w:val="a"/>
    <w:uiPriority w:val="34"/>
    <w:qFormat/>
    <w:rsid w:val="0024656F"/>
    <w:pPr>
      <w:ind w:left="708"/>
    </w:pPr>
  </w:style>
  <w:style w:type="paragraph" w:customStyle="1" w:styleId="ConsPlusNonformat">
    <w:name w:val="ConsPlusNonformat"/>
    <w:uiPriority w:val="99"/>
    <w:rsid w:val="00182EB2"/>
    <w:pPr>
      <w:widowControl w:val="0"/>
      <w:autoSpaceDE w:val="0"/>
      <w:autoSpaceDN w:val="0"/>
      <w:adjustRightInd w:val="0"/>
    </w:pPr>
    <w:rPr>
      <w:rFonts w:ascii="Courier New" w:hAnsi="Courier New" w:cs="Courier New"/>
    </w:rPr>
  </w:style>
  <w:style w:type="paragraph" w:styleId="aa">
    <w:name w:val="header"/>
    <w:basedOn w:val="a"/>
    <w:link w:val="ab"/>
    <w:uiPriority w:val="99"/>
    <w:semiHidden/>
    <w:unhideWhenUsed/>
    <w:rsid w:val="00182EB2"/>
    <w:pPr>
      <w:tabs>
        <w:tab w:val="center" w:pos="4677"/>
        <w:tab w:val="right" w:pos="9355"/>
      </w:tabs>
    </w:pPr>
  </w:style>
  <w:style w:type="character" w:customStyle="1" w:styleId="ab">
    <w:name w:val="Верхний колонтитул Знак"/>
    <w:basedOn w:val="a0"/>
    <w:link w:val="aa"/>
    <w:uiPriority w:val="99"/>
    <w:semiHidden/>
    <w:rsid w:val="00182EB2"/>
    <w:rPr>
      <w:sz w:val="22"/>
      <w:szCs w:val="22"/>
    </w:rPr>
  </w:style>
  <w:style w:type="paragraph" w:styleId="ac">
    <w:name w:val="footer"/>
    <w:basedOn w:val="a"/>
    <w:link w:val="ad"/>
    <w:uiPriority w:val="99"/>
    <w:semiHidden/>
    <w:unhideWhenUsed/>
    <w:rsid w:val="00182EB2"/>
    <w:pPr>
      <w:tabs>
        <w:tab w:val="center" w:pos="4677"/>
        <w:tab w:val="right" w:pos="9355"/>
      </w:tabs>
    </w:pPr>
  </w:style>
  <w:style w:type="character" w:customStyle="1" w:styleId="ad">
    <w:name w:val="Нижний колонтитул Знак"/>
    <w:basedOn w:val="a0"/>
    <w:link w:val="ac"/>
    <w:uiPriority w:val="99"/>
    <w:semiHidden/>
    <w:rsid w:val="00182EB2"/>
    <w:rPr>
      <w:sz w:val="22"/>
      <w:szCs w:val="22"/>
    </w:rPr>
  </w:style>
  <w:style w:type="table" w:styleId="ae">
    <w:name w:val="Table Grid"/>
    <w:basedOn w:val="a1"/>
    <w:locked/>
    <w:rsid w:val="00182E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56592850">
      <w:marLeft w:val="0"/>
      <w:marRight w:val="0"/>
      <w:marTop w:val="0"/>
      <w:marBottom w:val="0"/>
      <w:divBdr>
        <w:top w:val="none" w:sz="0" w:space="0" w:color="auto"/>
        <w:left w:val="none" w:sz="0" w:space="0" w:color="auto"/>
        <w:bottom w:val="none" w:sz="0" w:space="0" w:color="auto"/>
        <w:right w:val="none" w:sz="0" w:space="0" w:color="auto"/>
      </w:divBdr>
    </w:div>
    <w:div w:id="19565928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1</Pages>
  <Words>2318</Words>
  <Characters>13219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Гуля</cp:lastModifiedBy>
  <cp:revision>5</cp:revision>
  <cp:lastPrinted>2015-09-30T11:18:00Z</cp:lastPrinted>
  <dcterms:created xsi:type="dcterms:W3CDTF">2013-12-27T10:41:00Z</dcterms:created>
  <dcterms:modified xsi:type="dcterms:W3CDTF">2015-09-30T11:18:00Z</dcterms:modified>
</cp:coreProperties>
</file>